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XSpec="center" w:tblpY="741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tblGrid>
      <w:tr w:rsidR="00624BF3" w:rsidRPr="00F90ECC" w14:paraId="39467850" w14:textId="77777777" w:rsidTr="00624BF3">
        <w:trPr>
          <w:trHeight w:val="564"/>
        </w:trPr>
        <w:sdt>
          <w:sdtPr>
            <w:tag w:val="Title"/>
            <w:id w:val="-1816724763"/>
            <w:placeholder>
              <w:docPart w:val="1539E84161514B28BF554FD633F87169"/>
            </w:placeholder>
            <w:text/>
          </w:sdtPr>
          <w:sdtEndPr/>
          <w:sdtContent>
            <w:tc>
              <w:tcPr>
                <w:tcW w:w="9356" w:type="dxa"/>
              </w:tcPr>
              <w:p w14:paraId="779C1109" w14:textId="6C7EF729" w:rsidR="00624BF3" w:rsidRPr="00B416AC" w:rsidRDefault="00D84860" w:rsidP="00624BF3">
                <w:pPr>
                  <w:pStyle w:val="Title"/>
                </w:pPr>
                <w:r>
                  <w:t>Peer Learning Event on Strengthening the Evidence Base for Skills Development in Central Asia</w:t>
                </w:r>
              </w:p>
            </w:tc>
          </w:sdtContent>
        </w:sdt>
      </w:tr>
      <w:tr w:rsidR="00624BF3" w:rsidRPr="00F90ECC" w14:paraId="67679871" w14:textId="77777777" w:rsidTr="00624BF3">
        <w:trPr>
          <w:trHeight w:val="832"/>
        </w:trPr>
        <w:tc>
          <w:tcPr>
            <w:tcW w:w="9356" w:type="dxa"/>
          </w:tcPr>
          <w:p w14:paraId="5F825A38" w14:textId="77777777" w:rsidR="00624BF3" w:rsidRPr="004D3FAA" w:rsidRDefault="00624BF3" w:rsidP="00624BF3">
            <w:pPr>
              <w:pStyle w:val="Subtitle"/>
              <w:framePr w:hSpace="0" w:wrap="auto" w:vAnchor="margin" w:hAnchor="text" w:yAlign="inline"/>
            </w:pPr>
            <w:r w:rsidRPr="004D3FAA">
              <w:t>Online event</w:t>
            </w:r>
          </w:p>
          <w:p w14:paraId="598207BD" w14:textId="77777777" w:rsidR="00F80F93" w:rsidRDefault="00F80F93" w:rsidP="00624BF3">
            <w:pPr>
              <w:pStyle w:val="Subtitle"/>
              <w:framePr w:hSpace="0" w:wrap="auto" w:vAnchor="margin" w:hAnchor="text" w:yAlign="inline"/>
            </w:pPr>
          </w:p>
          <w:p w14:paraId="457A51D5" w14:textId="77CA7D13" w:rsidR="00624BF3" w:rsidRDefault="00D84860" w:rsidP="00624BF3">
            <w:pPr>
              <w:pStyle w:val="Subtitle"/>
              <w:framePr w:hSpace="0" w:wrap="auto" w:vAnchor="margin" w:hAnchor="text" w:yAlign="inline"/>
            </w:pPr>
            <w:r>
              <w:t>DATE</w:t>
            </w:r>
            <w:r w:rsidR="00F80F93">
              <w:t xml:space="preserve"> 18</w:t>
            </w:r>
            <w:r w:rsidR="00F80F93" w:rsidRPr="00F80F93">
              <w:rPr>
                <w:vertAlign w:val="superscript"/>
              </w:rPr>
              <w:t>th</w:t>
            </w:r>
            <w:r w:rsidR="00F80F93">
              <w:t xml:space="preserve"> </w:t>
            </w:r>
            <w:r w:rsidR="00B12941">
              <w:t>and 25</w:t>
            </w:r>
            <w:r w:rsidR="00B12941" w:rsidRPr="00B12941">
              <w:rPr>
                <w:vertAlign w:val="superscript"/>
              </w:rPr>
              <w:t>th</w:t>
            </w:r>
            <w:r w:rsidR="00B12941">
              <w:t xml:space="preserve"> </w:t>
            </w:r>
            <w:r w:rsidR="00F80F93">
              <w:t>March 2025</w:t>
            </w:r>
          </w:p>
          <w:p w14:paraId="26CC0949" w14:textId="2AEDDB17" w:rsidR="00624BF3" w:rsidRPr="00D30E28" w:rsidRDefault="00D84860" w:rsidP="00624BF3">
            <w:pPr>
              <w:pStyle w:val="Subtitle"/>
              <w:framePr w:hSpace="0" w:wrap="auto" w:vAnchor="margin" w:hAnchor="text" w:yAlign="inline"/>
              <w:rPr>
                <w:sz w:val="32"/>
                <w:szCs w:val="32"/>
              </w:rPr>
            </w:pPr>
            <w:r w:rsidRPr="00D30E28">
              <w:rPr>
                <w:sz w:val="32"/>
                <w:szCs w:val="32"/>
              </w:rPr>
              <w:t>Time</w:t>
            </w:r>
            <w:r w:rsidR="00624BF3" w:rsidRPr="00D30E28">
              <w:rPr>
                <w:sz w:val="32"/>
                <w:szCs w:val="32"/>
              </w:rPr>
              <w:t xml:space="preserve"> </w:t>
            </w:r>
            <w:r w:rsidR="00D30E28">
              <w:rPr>
                <w:sz w:val="32"/>
                <w:szCs w:val="32"/>
              </w:rPr>
              <w:t xml:space="preserve">10:00 </w:t>
            </w:r>
            <w:r w:rsidR="00624BF3" w:rsidRPr="00D30E28">
              <w:rPr>
                <w:sz w:val="32"/>
                <w:szCs w:val="32"/>
              </w:rPr>
              <w:t xml:space="preserve">CET </w:t>
            </w:r>
          </w:p>
          <w:p w14:paraId="0F568EDB" w14:textId="77777777" w:rsidR="00D30E28" w:rsidRDefault="00D30E28" w:rsidP="00624BF3">
            <w:pPr>
              <w:pStyle w:val="Subtitle"/>
              <w:framePr w:hSpace="0" w:wrap="auto" w:vAnchor="margin" w:hAnchor="text" w:yAlign="inline"/>
              <w:rPr>
                <w:i/>
                <w:iCs/>
                <w:sz w:val="32"/>
                <w:szCs w:val="32"/>
              </w:rPr>
            </w:pPr>
          </w:p>
          <w:p w14:paraId="7C8D016B" w14:textId="192D582B" w:rsidR="00624BF3" w:rsidRPr="00D30E28" w:rsidRDefault="00D84860" w:rsidP="00624BF3">
            <w:pPr>
              <w:pStyle w:val="Subtitle"/>
              <w:framePr w:hSpace="0" w:wrap="auto" w:vAnchor="margin" w:hAnchor="text" w:yAlign="inline"/>
              <w:rPr>
                <w:i/>
                <w:iCs/>
                <w:sz w:val="32"/>
                <w:szCs w:val="32"/>
              </w:rPr>
            </w:pPr>
            <w:r w:rsidRPr="00D30E28">
              <w:rPr>
                <w:i/>
                <w:iCs/>
                <w:sz w:val="32"/>
                <w:szCs w:val="32"/>
              </w:rPr>
              <w:t>Time</w:t>
            </w:r>
            <w:r w:rsidR="00624BF3" w:rsidRPr="00D30E28">
              <w:rPr>
                <w:i/>
                <w:iCs/>
                <w:sz w:val="32"/>
                <w:szCs w:val="32"/>
              </w:rPr>
              <w:t xml:space="preserve"> </w:t>
            </w:r>
            <w:r w:rsidR="008E1034">
              <w:rPr>
                <w:i/>
                <w:iCs/>
                <w:sz w:val="32"/>
                <w:szCs w:val="32"/>
              </w:rPr>
              <w:t>15:00 (</w:t>
            </w:r>
            <w:r w:rsidR="00624BF3" w:rsidRPr="00D30E28">
              <w:rPr>
                <w:i/>
                <w:iCs/>
                <w:sz w:val="32"/>
                <w:szCs w:val="32"/>
              </w:rPr>
              <w:t>Bishkek</w:t>
            </w:r>
            <w:r w:rsidR="008E1034">
              <w:rPr>
                <w:i/>
                <w:iCs/>
                <w:sz w:val="32"/>
                <w:szCs w:val="32"/>
              </w:rPr>
              <w:t>)</w:t>
            </w:r>
          </w:p>
          <w:p w14:paraId="487C6626" w14:textId="4339B211" w:rsidR="00624BF3" w:rsidRPr="00A61F94" w:rsidRDefault="00D84860" w:rsidP="00624BF3">
            <w:pPr>
              <w:pStyle w:val="Subtitle"/>
              <w:framePr w:hSpace="0" w:wrap="auto" w:vAnchor="margin" w:hAnchor="text" w:yAlign="inline"/>
            </w:pPr>
            <w:r w:rsidRPr="00D30E28">
              <w:rPr>
                <w:i/>
                <w:iCs/>
                <w:sz w:val="32"/>
                <w:szCs w:val="32"/>
              </w:rPr>
              <w:t>Time</w:t>
            </w:r>
            <w:r w:rsidR="00624BF3" w:rsidRPr="00D30E28">
              <w:rPr>
                <w:i/>
                <w:iCs/>
                <w:sz w:val="32"/>
                <w:szCs w:val="32"/>
              </w:rPr>
              <w:t xml:space="preserve"> </w:t>
            </w:r>
            <w:r w:rsidR="008E1034">
              <w:rPr>
                <w:i/>
                <w:iCs/>
                <w:sz w:val="32"/>
                <w:szCs w:val="32"/>
              </w:rPr>
              <w:t>14:00 (</w:t>
            </w:r>
            <w:r w:rsidR="00624BF3" w:rsidRPr="00D30E28">
              <w:rPr>
                <w:i/>
                <w:iCs/>
                <w:sz w:val="32"/>
                <w:szCs w:val="32"/>
              </w:rPr>
              <w:t>Astana, Dushanbe, Tashkent, Ashgabat</w:t>
            </w:r>
            <w:r w:rsidR="008E1034">
              <w:rPr>
                <w:i/>
                <w:iCs/>
                <w:sz w:val="32"/>
                <w:szCs w:val="32"/>
              </w:rPr>
              <w:t>)</w:t>
            </w:r>
          </w:p>
        </w:tc>
      </w:tr>
    </w:tbl>
    <w:p w14:paraId="5872CE06" w14:textId="77777777" w:rsidR="00563368" w:rsidRPr="00A61F94" w:rsidRDefault="00563368" w:rsidP="00492D58">
      <w:pPr>
        <w:pStyle w:val="BodyText"/>
        <w:sectPr w:rsidR="00563368" w:rsidRPr="00A61F94" w:rsidSect="00152D06">
          <w:footerReference w:type="default" r:id="rId11"/>
          <w:headerReference w:type="first" r:id="rId12"/>
          <w:pgSz w:w="11906" w:h="16838" w:code="9"/>
          <w:pgMar w:top="1418" w:right="1418" w:bottom="2098" w:left="1418" w:header="709" w:footer="1021" w:gutter="0"/>
          <w:cols w:space="708"/>
          <w:titlePg/>
          <w:docGrid w:linePitch="360"/>
        </w:sectPr>
      </w:pPr>
    </w:p>
    <w:p w14:paraId="370FFB6D" w14:textId="7AB38EB0" w:rsidR="007E730A" w:rsidRPr="004D3FAA" w:rsidRDefault="001F7B5E" w:rsidP="00983245">
      <w:pPr>
        <w:pStyle w:val="Heading1"/>
      </w:pPr>
      <w:r>
        <w:lastRenderedPageBreak/>
        <w:t xml:space="preserve">DARYA – Module 1 - Regional </w:t>
      </w:r>
      <w:r w:rsidR="00773C60">
        <w:t>P</w:t>
      </w:r>
      <w:r>
        <w:t xml:space="preserve">eer </w:t>
      </w:r>
      <w:r w:rsidR="00773C60">
        <w:t>L</w:t>
      </w:r>
      <w:r>
        <w:t xml:space="preserve">earning </w:t>
      </w:r>
      <w:r w:rsidR="0031354F">
        <w:t xml:space="preserve">Event </w:t>
      </w:r>
      <w:r w:rsidR="00773C60">
        <w:t>A</w:t>
      </w:r>
      <w:r w:rsidR="0091798C" w:rsidRPr="004D3FAA">
        <w:t>genda</w:t>
      </w:r>
    </w:p>
    <w:p w14:paraId="105E5ACF" w14:textId="4EBA36CB" w:rsidR="0092133E" w:rsidRPr="00A46C71" w:rsidRDefault="00722FA0" w:rsidP="0092133E">
      <w:pPr>
        <w:pStyle w:val="BodyText"/>
        <w:jc w:val="both"/>
        <w:rPr>
          <w:lang w:val="en-US"/>
        </w:rPr>
      </w:pPr>
      <w:r w:rsidRPr="00F86360">
        <w:rPr>
          <w:lang w:val="en-US"/>
        </w:rPr>
        <w:t xml:space="preserve">This peer learning event aims to provide a platform for stakeholders across Central Asia to share knowledge, best practices, and insights. The event focuses on exchanging information related to tools and practices for collecting </w:t>
      </w:r>
      <w:proofErr w:type="spellStart"/>
      <w:r w:rsidRPr="00F86360">
        <w:rPr>
          <w:lang w:val="en-US"/>
        </w:rPr>
        <w:t>labo</w:t>
      </w:r>
      <w:r w:rsidR="00697EF9" w:rsidRPr="00F86360">
        <w:rPr>
          <w:lang w:val="en-US"/>
        </w:rPr>
        <w:t>u</w:t>
      </w:r>
      <w:r w:rsidRPr="00F86360">
        <w:rPr>
          <w:lang w:val="en-US"/>
        </w:rPr>
        <w:t>r</w:t>
      </w:r>
      <w:proofErr w:type="spellEnd"/>
      <w:r w:rsidRPr="00F86360">
        <w:rPr>
          <w:lang w:val="en-US"/>
        </w:rPr>
        <w:t xml:space="preserve"> and skills demand-side data. By building capacity in the use of these </w:t>
      </w:r>
      <w:r w:rsidRPr="00A46C71">
        <w:rPr>
          <w:lang w:val="en-US"/>
        </w:rPr>
        <w:t xml:space="preserve">tools, the event seeks to support the development of more relevant and market-aligned VET programs and qualifications. These improvements are expected to contribute to more </w:t>
      </w:r>
      <w:proofErr w:type="spellStart"/>
      <w:r w:rsidRPr="00A46C71">
        <w:rPr>
          <w:lang w:val="en-US"/>
        </w:rPr>
        <w:t>labo</w:t>
      </w:r>
      <w:r w:rsidR="00697EF9" w:rsidRPr="00A46C71">
        <w:rPr>
          <w:lang w:val="en-US"/>
        </w:rPr>
        <w:t>u</w:t>
      </w:r>
      <w:r w:rsidRPr="00A46C71">
        <w:rPr>
          <w:lang w:val="en-US"/>
        </w:rPr>
        <w:t>r</w:t>
      </w:r>
      <w:proofErr w:type="spellEnd"/>
      <w:r w:rsidRPr="00A46C71">
        <w:rPr>
          <w:lang w:val="en-US"/>
        </w:rPr>
        <w:t xml:space="preserve"> market-oriented VET outcomes across the region.</w:t>
      </w:r>
      <w:r w:rsidR="0092133E" w:rsidRPr="00A46C71">
        <w:rPr>
          <w:lang w:val="en-US"/>
        </w:rPr>
        <w:t xml:space="preserve"> </w:t>
      </w:r>
    </w:p>
    <w:p w14:paraId="4C8222F5" w14:textId="071A8778" w:rsidR="00D95171" w:rsidRDefault="00394D75" w:rsidP="005D38E9">
      <w:pPr>
        <w:pStyle w:val="BodyText"/>
        <w:jc w:val="both"/>
      </w:pPr>
      <w:r w:rsidRPr="00A46C71">
        <w:t xml:space="preserve">The </w:t>
      </w:r>
      <w:r w:rsidRPr="005D38E9">
        <w:rPr>
          <w:i/>
          <w:iCs/>
        </w:rPr>
        <w:t xml:space="preserve">first </w:t>
      </w:r>
      <w:r w:rsidRPr="005D38E9">
        <w:rPr>
          <w:i/>
          <w:iCs/>
        </w:rPr>
        <w:t xml:space="preserve">meeting on 18th </w:t>
      </w:r>
      <w:r w:rsidR="00A46C71" w:rsidRPr="005D38E9">
        <w:rPr>
          <w:i/>
          <w:iCs/>
        </w:rPr>
        <w:t>March</w:t>
      </w:r>
      <w:r w:rsidRPr="00A46C71">
        <w:t xml:space="preserve"> </w:t>
      </w:r>
      <w:r w:rsidRPr="00A46C71">
        <w:t>focuses on sharing practices</w:t>
      </w:r>
      <w:r w:rsidRPr="00A46C71">
        <w:t xml:space="preserve"> and key learnings on </w:t>
      </w:r>
      <w:r w:rsidRPr="005D38E9">
        <w:rPr>
          <w:i/>
          <w:iCs/>
        </w:rPr>
        <w:t>establishment surveys</w:t>
      </w:r>
      <w:r w:rsidRPr="00A46C71">
        <w:t xml:space="preserve">. It </w:t>
      </w:r>
      <w:r w:rsidRPr="00A46C71">
        <w:t xml:space="preserve">also </w:t>
      </w:r>
      <w:r w:rsidRPr="00A46C71">
        <w:t xml:space="preserve">aims to </w:t>
      </w:r>
      <w:r w:rsidR="006E679B" w:rsidRPr="00A46C71">
        <w:t>exp</w:t>
      </w:r>
      <w:r w:rsidRPr="00A46C71">
        <w:t xml:space="preserve">lore new strategies for </w:t>
      </w:r>
      <w:r w:rsidRPr="00A46C71">
        <w:t>analysing</w:t>
      </w:r>
      <w:r w:rsidRPr="00A46C71">
        <w:t xml:space="preserve"> </w:t>
      </w:r>
      <w:r w:rsidRPr="00A46C71">
        <w:t>labour</w:t>
      </w:r>
      <w:r w:rsidRPr="00A46C71">
        <w:t xml:space="preserve"> market demand and workforce trends. </w:t>
      </w:r>
      <w:r w:rsidR="00D95171" w:rsidRPr="00A46C71">
        <w:t>Th</w:t>
      </w:r>
      <w:r w:rsidR="006211EA" w:rsidRPr="00A46C71">
        <w:t xml:space="preserve">e </w:t>
      </w:r>
      <w:r w:rsidR="005D38E9" w:rsidRPr="005D38E9">
        <w:rPr>
          <w:i/>
          <w:iCs/>
        </w:rPr>
        <w:t xml:space="preserve">second </w:t>
      </w:r>
      <w:r w:rsidR="006211EA" w:rsidRPr="005D38E9">
        <w:rPr>
          <w:i/>
          <w:iCs/>
        </w:rPr>
        <w:t>meeting on 25</w:t>
      </w:r>
      <w:r w:rsidR="006211EA" w:rsidRPr="005D38E9">
        <w:rPr>
          <w:i/>
          <w:iCs/>
          <w:vertAlign w:val="superscript"/>
        </w:rPr>
        <w:t>th</w:t>
      </w:r>
      <w:r w:rsidR="006211EA" w:rsidRPr="005D38E9">
        <w:rPr>
          <w:i/>
          <w:iCs/>
        </w:rPr>
        <w:t xml:space="preserve"> </w:t>
      </w:r>
      <w:r w:rsidR="005D38E9">
        <w:rPr>
          <w:i/>
          <w:iCs/>
        </w:rPr>
        <w:t>March</w:t>
      </w:r>
      <w:r w:rsidR="00D95171" w:rsidRPr="00A46C71">
        <w:t xml:space="preserve"> provides a platform for stakeholders across Central Asia to share knowledge, best practices, and insights on the Tracer Study Tool. It focuses on improving existing methodologies and inspiring the design of new approaches to track graduates' employment outcomes. </w:t>
      </w:r>
    </w:p>
    <w:p w14:paraId="04051866" w14:textId="0DE34ECA" w:rsidR="00722FA0" w:rsidRDefault="00722FA0" w:rsidP="0092133E">
      <w:pPr>
        <w:pStyle w:val="BodyText"/>
        <w:jc w:val="both"/>
        <w:rPr>
          <w:lang w:val="en-US"/>
        </w:rPr>
      </w:pPr>
      <w:r w:rsidRPr="005676E5">
        <w:rPr>
          <w:lang w:val="en-US"/>
        </w:rPr>
        <w:t>The target audience for this meeting includes members of the country working groups in Kazakhstan, Kyrgyzstan, and Uzbekistan who are actively involved in Module 1 of the DARYA project, as well as other interested parties. Participation is open to all individuals and researchers interested in fostering collaborative dialogue and sharing valuable perspectives.</w:t>
      </w:r>
    </w:p>
    <w:p w14:paraId="3BD68678" w14:textId="77777777" w:rsidR="00530F83" w:rsidRDefault="00530F83" w:rsidP="0092133E">
      <w:pPr>
        <w:pStyle w:val="BodyText"/>
        <w:jc w:val="both"/>
        <w:rPr>
          <w:lang w:val="en-US"/>
        </w:rPr>
      </w:pPr>
    </w:p>
    <w:p w14:paraId="47DE6AC4" w14:textId="2C91184B" w:rsidR="002D1A67" w:rsidRDefault="00530F83" w:rsidP="002D1A67">
      <w:pPr>
        <w:pStyle w:val="TableText"/>
        <w:rPr>
          <w:b/>
          <w:bCs/>
          <w:sz w:val="18"/>
          <w:szCs w:val="18"/>
        </w:rPr>
      </w:pPr>
      <w:r w:rsidRPr="00530F83">
        <w:rPr>
          <w:b/>
          <w:bCs/>
          <w:color w:val="0092BB" w:themeColor="text2"/>
          <w:sz w:val="24"/>
          <w:szCs w:val="24"/>
          <w:lang w:val="en-US"/>
        </w:rPr>
        <w:t>18</w:t>
      </w:r>
      <w:r w:rsidRPr="00530F83">
        <w:rPr>
          <w:b/>
          <w:bCs/>
          <w:color w:val="0092BB" w:themeColor="text2"/>
          <w:sz w:val="24"/>
          <w:szCs w:val="24"/>
          <w:vertAlign w:val="superscript"/>
          <w:lang w:val="en-US"/>
        </w:rPr>
        <w:t>th</w:t>
      </w:r>
      <w:r w:rsidRPr="00530F83">
        <w:rPr>
          <w:b/>
          <w:bCs/>
          <w:color w:val="0092BB" w:themeColor="text2"/>
          <w:sz w:val="24"/>
          <w:szCs w:val="24"/>
          <w:lang w:val="en-US"/>
        </w:rPr>
        <w:t xml:space="preserve"> </w:t>
      </w:r>
      <w:r w:rsidRPr="002D1A67">
        <w:rPr>
          <w:b/>
          <w:bCs/>
          <w:color w:val="0092BB" w:themeColor="text2"/>
          <w:sz w:val="24"/>
          <w:szCs w:val="24"/>
          <w:lang w:val="en-US"/>
        </w:rPr>
        <w:t xml:space="preserve">March 2025 </w:t>
      </w:r>
      <w:r w:rsidR="002D1A67">
        <w:rPr>
          <w:b/>
          <w:bCs/>
          <w:color w:val="0092BB" w:themeColor="text2"/>
          <w:sz w:val="24"/>
          <w:szCs w:val="24"/>
          <w:lang w:val="en-US"/>
        </w:rPr>
        <w:t xml:space="preserve">- </w:t>
      </w:r>
      <w:r w:rsidR="00CE435E" w:rsidRPr="002D1A67">
        <w:rPr>
          <w:b/>
          <w:bCs/>
          <w:color w:val="0092BB" w:themeColor="text2"/>
          <w:sz w:val="24"/>
          <w:szCs w:val="24"/>
          <w:lang w:val="en-US"/>
        </w:rPr>
        <w:t>Focus on</w:t>
      </w:r>
      <w:r w:rsidR="00D65128" w:rsidRPr="002D1A67">
        <w:rPr>
          <w:b/>
          <w:bCs/>
          <w:color w:val="0092BB" w:themeColor="text2"/>
          <w:sz w:val="24"/>
          <w:szCs w:val="24"/>
          <w:lang w:val="en-US"/>
        </w:rPr>
        <w:t xml:space="preserve"> </w:t>
      </w:r>
      <w:r w:rsidR="002D1A67" w:rsidRPr="002D1A67">
        <w:rPr>
          <w:b/>
          <w:bCs/>
          <w:color w:val="0092BB" w:themeColor="text2"/>
          <w:sz w:val="24"/>
          <w:szCs w:val="24"/>
        </w:rPr>
        <w:t>Skills Anticipation through establishment-based data</w:t>
      </w:r>
    </w:p>
    <w:tbl>
      <w:tblPr>
        <w:tblStyle w:val="ETF2021"/>
        <w:tblW w:w="0" w:type="auto"/>
        <w:tblLook w:val="0420" w:firstRow="1" w:lastRow="0" w:firstColumn="0" w:lastColumn="0" w:noHBand="0" w:noVBand="1"/>
      </w:tblPr>
      <w:tblGrid>
        <w:gridCol w:w="2694"/>
        <w:gridCol w:w="6189"/>
      </w:tblGrid>
      <w:tr w:rsidR="00742CE7" w:rsidRPr="004D3FAA" w14:paraId="062B8FE7" w14:textId="77777777" w:rsidTr="00F87C06">
        <w:trPr>
          <w:cnfStyle w:val="100000000000" w:firstRow="1" w:lastRow="0" w:firstColumn="0" w:lastColumn="0" w:oddVBand="0" w:evenVBand="0" w:oddHBand="0" w:evenHBand="0" w:firstRowFirstColumn="0" w:firstRowLastColumn="0" w:lastRowFirstColumn="0" w:lastRowLastColumn="0"/>
          <w:trHeight w:val="289"/>
        </w:trPr>
        <w:tc>
          <w:tcPr>
            <w:tcW w:w="2694" w:type="dxa"/>
          </w:tcPr>
          <w:p w14:paraId="516C63D4" w14:textId="43C14085" w:rsidR="00742CE7" w:rsidRPr="004D3FAA" w:rsidRDefault="00B42451" w:rsidP="006B44FF">
            <w:pPr>
              <w:pStyle w:val="TableHeading"/>
              <w:rPr>
                <w:szCs w:val="18"/>
              </w:rPr>
            </w:pPr>
            <w:r w:rsidRPr="004D3FAA">
              <w:rPr>
                <w:szCs w:val="18"/>
              </w:rPr>
              <w:t>Time period</w:t>
            </w:r>
          </w:p>
        </w:tc>
        <w:tc>
          <w:tcPr>
            <w:tcW w:w="6189" w:type="dxa"/>
          </w:tcPr>
          <w:p w14:paraId="463E8FA3" w14:textId="0392DC3C" w:rsidR="00742CE7" w:rsidRPr="004D3FAA" w:rsidRDefault="00B42451" w:rsidP="006B44FF">
            <w:pPr>
              <w:pStyle w:val="TableHeading"/>
              <w:rPr>
                <w:szCs w:val="18"/>
              </w:rPr>
            </w:pPr>
            <w:r w:rsidRPr="004D3FAA">
              <w:rPr>
                <w:szCs w:val="18"/>
              </w:rPr>
              <w:t>Agenda point</w:t>
            </w:r>
          </w:p>
        </w:tc>
      </w:tr>
      <w:tr w:rsidR="00742CE7" w:rsidRPr="004D3FAA" w14:paraId="58BE4DD0" w14:textId="77777777" w:rsidTr="00F87C06">
        <w:trPr>
          <w:trHeight w:val="245"/>
        </w:trPr>
        <w:tc>
          <w:tcPr>
            <w:tcW w:w="2694" w:type="dxa"/>
          </w:tcPr>
          <w:p w14:paraId="503C400C" w14:textId="20CB46C3" w:rsidR="00116161" w:rsidRPr="00B12941" w:rsidRDefault="00773C60" w:rsidP="00B12941">
            <w:pPr>
              <w:pStyle w:val="TableFirstColumn"/>
              <w:rPr>
                <w:sz w:val="18"/>
                <w:szCs w:val="18"/>
                <w:lang w:val="pt-PT"/>
              </w:rPr>
            </w:pPr>
            <w:r w:rsidRPr="004E4C6C">
              <w:rPr>
                <w:sz w:val="18"/>
                <w:szCs w:val="18"/>
                <w:lang w:val="pt-PT"/>
              </w:rPr>
              <w:t>10</w:t>
            </w:r>
            <w:r w:rsidR="00742CE7" w:rsidRPr="004E4C6C">
              <w:rPr>
                <w:sz w:val="18"/>
                <w:szCs w:val="18"/>
                <w:lang w:val="pt-PT"/>
              </w:rPr>
              <w:t xml:space="preserve">:00 – </w:t>
            </w:r>
            <w:r w:rsidRPr="004E4C6C">
              <w:rPr>
                <w:sz w:val="18"/>
                <w:szCs w:val="18"/>
                <w:lang w:val="pt-PT"/>
              </w:rPr>
              <w:t>10.10</w:t>
            </w:r>
          </w:p>
        </w:tc>
        <w:tc>
          <w:tcPr>
            <w:tcW w:w="6189" w:type="dxa"/>
          </w:tcPr>
          <w:p w14:paraId="3271EFDE" w14:textId="4116CC47" w:rsidR="002F5F9E" w:rsidRPr="000D1557" w:rsidRDefault="00742CE7" w:rsidP="00B12941">
            <w:pPr>
              <w:pStyle w:val="TableText"/>
              <w:rPr>
                <w:sz w:val="18"/>
                <w:szCs w:val="18"/>
              </w:rPr>
            </w:pPr>
            <w:r w:rsidRPr="000D1557">
              <w:rPr>
                <w:b/>
                <w:bCs/>
                <w:sz w:val="18"/>
                <w:szCs w:val="18"/>
              </w:rPr>
              <w:t>Opening session: Welcome and introduction</w:t>
            </w:r>
          </w:p>
        </w:tc>
      </w:tr>
      <w:tr w:rsidR="00742CE7" w:rsidRPr="00EA7858" w14:paraId="65EFC726" w14:textId="77777777" w:rsidTr="00F87C06">
        <w:trPr>
          <w:trHeight w:val="527"/>
        </w:trPr>
        <w:tc>
          <w:tcPr>
            <w:tcW w:w="2694" w:type="dxa"/>
          </w:tcPr>
          <w:p w14:paraId="1655BD43" w14:textId="35E4D355" w:rsidR="00742CE7" w:rsidRPr="004E4C6C" w:rsidRDefault="00121258" w:rsidP="006B44FF">
            <w:pPr>
              <w:pStyle w:val="TableFirstColumn"/>
              <w:rPr>
                <w:sz w:val="18"/>
                <w:szCs w:val="18"/>
                <w:lang w:val="pt-PT"/>
              </w:rPr>
            </w:pPr>
            <w:r w:rsidRPr="004E4C6C">
              <w:rPr>
                <w:sz w:val="18"/>
                <w:szCs w:val="18"/>
                <w:lang w:val="pt-PT"/>
              </w:rPr>
              <w:t>10</w:t>
            </w:r>
            <w:r w:rsidR="00742CE7" w:rsidRPr="004E4C6C">
              <w:rPr>
                <w:sz w:val="18"/>
                <w:szCs w:val="18"/>
                <w:lang w:val="pt-PT"/>
              </w:rPr>
              <w:t>:</w:t>
            </w:r>
            <w:r w:rsidRPr="004E4C6C">
              <w:rPr>
                <w:sz w:val="18"/>
                <w:szCs w:val="18"/>
                <w:lang w:val="pt-PT"/>
              </w:rPr>
              <w:t>10</w:t>
            </w:r>
            <w:r w:rsidR="00742CE7" w:rsidRPr="004E4C6C">
              <w:rPr>
                <w:sz w:val="18"/>
                <w:szCs w:val="18"/>
                <w:lang w:val="pt-PT"/>
              </w:rPr>
              <w:t xml:space="preserve"> – </w:t>
            </w:r>
            <w:r w:rsidR="00E01DD9" w:rsidRPr="004E4C6C">
              <w:rPr>
                <w:sz w:val="18"/>
                <w:szCs w:val="18"/>
                <w:lang w:val="pt-PT"/>
              </w:rPr>
              <w:t>10</w:t>
            </w:r>
            <w:r w:rsidR="00742CE7" w:rsidRPr="004E4C6C">
              <w:rPr>
                <w:sz w:val="18"/>
                <w:szCs w:val="18"/>
                <w:lang w:val="pt-PT"/>
              </w:rPr>
              <w:t>:</w:t>
            </w:r>
            <w:r w:rsidRPr="004E4C6C">
              <w:rPr>
                <w:sz w:val="18"/>
                <w:szCs w:val="18"/>
                <w:lang w:val="pt-PT"/>
              </w:rPr>
              <w:t>2</w:t>
            </w:r>
            <w:r w:rsidR="00216E9D">
              <w:rPr>
                <w:sz w:val="18"/>
                <w:szCs w:val="18"/>
                <w:lang w:val="pt-PT"/>
              </w:rPr>
              <w:t>5</w:t>
            </w:r>
          </w:p>
          <w:p w14:paraId="17BBFCC2" w14:textId="594298C4" w:rsidR="006D427C" w:rsidRPr="008A57B8" w:rsidRDefault="006D427C" w:rsidP="00CA0217">
            <w:pPr>
              <w:pStyle w:val="TableFirstColumn"/>
              <w:rPr>
                <w:sz w:val="18"/>
                <w:szCs w:val="18"/>
                <w:highlight w:val="yellow"/>
              </w:rPr>
            </w:pPr>
          </w:p>
        </w:tc>
        <w:tc>
          <w:tcPr>
            <w:tcW w:w="6189" w:type="dxa"/>
          </w:tcPr>
          <w:p w14:paraId="2D9763CC" w14:textId="77777777" w:rsidR="004F1D73" w:rsidRDefault="004F1D73" w:rsidP="00121258">
            <w:pPr>
              <w:pStyle w:val="TableText"/>
              <w:rPr>
                <w:b/>
                <w:bCs/>
                <w:sz w:val="18"/>
                <w:szCs w:val="18"/>
              </w:rPr>
            </w:pPr>
            <w:r w:rsidRPr="004F1D73">
              <w:rPr>
                <w:b/>
                <w:bCs/>
                <w:sz w:val="18"/>
                <w:szCs w:val="18"/>
              </w:rPr>
              <w:t>The Role of Evidence-Based Decision Making in Skills Development</w:t>
            </w:r>
          </w:p>
          <w:p w14:paraId="21DC49F0" w14:textId="193DDB23" w:rsidR="006D427C" w:rsidRPr="00EA7858" w:rsidRDefault="00FC31BD" w:rsidP="00B12941">
            <w:pPr>
              <w:pStyle w:val="TableText"/>
              <w:rPr>
                <w:i/>
                <w:iCs/>
                <w:sz w:val="18"/>
                <w:szCs w:val="18"/>
                <w:lang w:val="de-DE"/>
              </w:rPr>
            </w:pPr>
            <w:r w:rsidRPr="00EA7858">
              <w:rPr>
                <w:i/>
                <w:iCs/>
                <w:sz w:val="18"/>
                <w:szCs w:val="18"/>
                <w:lang w:val="de-DE"/>
              </w:rPr>
              <w:t>Ina Pietschmann</w:t>
            </w:r>
            <w:r w:rsidR="00EA7858" w:rsidRPr="00EA7858">
              <w:rPr>
                <w:i/>
                <w:iCs/>
                <w:sz w:val="18"/>
                <w:szCs w:val="18"/>
                <w:lang w:val="de-DE"/>
              </w:rPr>
              <w:t>, Labour Market expert, DA</w:t>
            </w:r>
            <w:r w:rsidR="00EA7858">
              <w:rPr>
                <w:i/>
                <w:iCs/>
                <w:sz w:val="18"/>
                <w:szCs w:val="18"/>
                <w:lang w:val="de-DE"/>
              </w:rPr>
              <w:t xml:space="preserve">RYA </w:t>
            </w:r>
            <w:proofErr w:type="spellStart"/>
            <w:r w:rsidR="00EA7858">
              <w:rPr>
                <w:i/>
                <w:iCs/>
                <w:sz w:val="18"/>
                <w:szCs w:val="18"/>
                <w:lang w:val="de-DE"/>
              </w:rPr>
              <w:t>project</w:t>
            </w:r>
            <w:proofErr w:type="spellEnd"/>
          </w:p>
        </w:tc>
      </w:tr>
      <w:tr w:rsidR="00742CE7" w:rsidRPr="004D3FAA" w14:paraId="0F04F88D" w14:textId="77777777" w:rsidTr="00F87C06">
        <w:trPr>
          <w:trHeight w:val="254"/>
        </w:trPr>
        <w:tc>
          <w:tcPr>
            <w:tcW w:w="2694" w:type="dxa"/>
          </w:tcPr>
          <w:p w14:paraId="06AD0AE5" w14:textId="38829DE8" w:rsidR="00742CE7" w:rsidRPr="004E4C6C" w:rsidRDefault="00760944" w:rsidP="006B44FF">
            <w:pPr>
              <w:pStyle w:val="TableFirstColumn"/>
              <w:rPr>
                <w:sz w:val="18"/>
                <w:szCs w:val="18"/>
                <w:lang w:val="pt-PT"/>
              </w:rPr>
            </w:pPr>
            <w:r w:rsidRPr="004E4C6C">
              <w:rPr>
                <w:sz w:val="18"/>
                <w:szCs w:val="18"/>
                <w:lang w:val="pt-PT"/>
              </w:rPr>
              <w:t>10</w:t>
            </w:r>
            <w:r w:rsidR="00742CE7" w:rsidRPr="004E4C6C">
              <w:rPr>
                <w:sz w:val="18"/>
                <w:szCs w:val="18"/>
                <w:lang w:val="pt-PT"/>
              </w:rPr>
              <w:t>:</w:t>
            </w:r>
            <w:r w:rsidR="00116161" w:rsidRPr="004E4C6C">
              <w:rPr>
                <w:sz w:val="18"/>
                <w:szCs w:val="18"/>
                <w:lang w:val="pt-PT"/>
              </w:rPr>
              <w:t>2</w:t>
            </w:r>
            <w:r w:rsidR="00216E9D">
              <w:rPr>
                <w:sz w:val="18"/>
                <w:szCs w:val="18"/>
                <w:lang w:val="pt-PT"/>
              </w:rPr>
              <w:t>5</w:t>
            </w:r>
            <w:r w:rsidR="00742CE7" w:rsidRPr="004E4C6C">
              <w:rPr>
                <w:sz w:val="18"/>
                <w:szCs w:val="18"/>
                <w:lang w:val="pt-PT"/>
              </w:rPr>
              <w:t xml:space="preserve"> – 1</w:t>
            </w:r>
            <w:r w:rsidR="00216E9D">
              <w:rPr>
                <w:sz w:val="18"/>
                <w:szCs w:val="18"/>
                <w:lang w:val="pt-PT"/>
              </w:rPr>
              <w:t>1</w:t>
            </w:r>
            <w:r w:rsidR="00742CE7" w:rsidRPr="004E4C6C">
              <w:rPr>
                <w:sz w:val="18"/>
                <w:szCs w:val="18"/>
                <w:lang w:val="pt-PT"/>
              </w:rPr>
              <w:t>:</w:t>
            </w:r>
            <w:r w:rsidR="00697EF9">
              <w:rPr>
                <w:sz w:val="18"/>
                <w:szCs w:val="18"/>
                <w:lang w:val="pt-PT"/>
              </w:rPr>
              <w:t>25</w:t>
            </w:r>
          </w:p>
          <w:p w14:paraId="483BF02E" w14:textId="77777777" w:rsidR="00CA0217" w:rsidRPr="004E4C6C" w:rsidRDefault="00CA0217" w:rsidP="006B44FF">
            <w:pPr>
              <w:pStyle w:val="TableFirstColumn"/>
              <w:rPr>
                <w:sz w:val="18"/>
                <w:szCs w:val="18"/>
                <w:highlight w:val="yellow"/>
                <w:lang w:val="pt-PT"/>
              </w:rPr>
            </w:pPr>
          </w:p>
          <w:p w14:paraId="3AB7EFAC" w14:textId="7A5C4DAE" w:rsidR="00076753" w:rsidRPr="008A57B8" w:rsidRDefault="00076753" w:rsidP="00CA0217">
            <w:pPr>
              <w:pStyle w:val="TableFirstColumn"/>
              <w:rPr>
                <w:sz w:val="18"/>
                <w:szCs w:val="18"/>
                <w:highlight w:val="yellow"/>
              </w:rPr>
            </w:pPr>
          </w:p>
        </w:tc>
        <w:tc>
          <w:tcPr>
            <w:tcW w:w="6189" w:type="dxa"/>
          </w:tcPr>
          <w:p w14:paraId="0427E740" w14:textId="224D5959" w:rsidR="00A64D9A" w:rsidRDefault="00880C7B" w:rsidP="00A64D9A">
            <w:pPr>
              <w:pStyle w:val="TableText"/>
              <w:rPr>
                <w:b/>
                <w:bCs/>
                <w:sz w:val="18"/>
                <w:szCs w:val="18"/>
              </w:rPr>
            </w:pPr>
            <w:r w:rsidRPr="00880C7B">
              <w:rPr>
                <w:b/>
                <w:bCs/>
                <w:sz w:val="18"/>
                <w:szCs w:val="18"/>
              </w:rPr>
              <w:t xml:space="preserve">Country Insights and Lessons Learned: Skills Anticipation through </w:t>
            </w:r>
            <w:r w:rsidR="00FC31BD">
              <w:rPr>
                <w:b/>
                <w:bCs/>
                <w:sz w:val="18"/>
                <w:szCs w:val="18"/>
              </w:rPr>
              <w:t>establishment-based data</w:t>
            </w:r>
          </w:p>
          <w:p w14:paraId="5792EE44" w14:textId="77777777" w:rsidR="00880C7B" w:rsidRDefault="00880C7B" w:rsidP="00A64D9A">
            <w:pPr>
              <w:pStyle w:val="TableText"/>
              <w:rPr>
                <w:b/>
                <w:bCs/>
                <w:sz w:val="18"/>
                <w:szCs w:val="18"/>
              </w:rPr>
            </w:pPr>
          </w:p>
          <w:p w14:paraId="619A7FB6" w14:textId="037BBB35" w:rsidR="00880C7B" w:rsidRPr="00880C7B" w:rsidRDefault="00880C7B" w:rsidP="00A64D9A">
            <w:pPr>
              <w:pStyle w:val="TableText"/>
              <w:rPr>
                <w:i/>
                <w:iCs/>
                <w:sz w:val="18"/>
                <w:szCs w:val="18"/>
              </w:rPr>
            </w:pPr>
            <w:r>
              <w:rPr>
                <w:i/>
                <w:iCs/>
                <w:sz w:val="18"/>
                <w:szCs w:val="18"/>
              </w:rPr>
              <w:t xml:space="preserve">Objective: </w:t>
            </w:r>
            <w:r w:rsidRPr="00880C7B">
              <w:rPr>
                <w:i/>
                <w:iCs/>
                <w:sz w:val="18"/>
                <w:szCs w:val="18"/>
              </w:rPr>
              <w:t xml:space="preserve">The session aims to present the implementation of </w:t>
            </w:r>
            <w:r w:rsidR="00707757">
              <w:rPr>
                <w:i/>
                <w:iCs/>
                <w:sz w:val="18"/>
                <w:szCs w:val="18"/>
              </w:rPr>
              <w:t>establishment-based tools</w:t>
            </w:r>
            <w:r w:rsidRPr="00880C7B">
              <w:rPr>
                <w:i/>
                <w:iCs/>
                <w:sz w:val="18"/>
                <w:szCs w:val="18"/>
              </w:rPr>
              <w:t xml:space="preserve"> in Kyrgyzstan</w:t>
            </w:r>
            <w:r w:rsidR="00707757">
              <w:rPr>
                <w:i/>
                <w:iCs/>
                <w:sz w:val="18"/>
                <w:szCs w:val="18"/>
              </w:rPr>
              <w:t xml:space="preserve"> &amp; </w:t>
            </w:r>
            <w:r w:rsidR="00707757" w:rsidRPr="00880C7B">
              <w:rPr>
                <w:i/>
                <w:iCs/>
                <w:sz w:val="18"/>
                <w:szCs w:val="18"/>
              </w:rPr>
              <w:t>Kazakhstan</w:t>
            </w:r>
            <w:r w:rsidR="00707757">
              <w:rPr>
                <w:i/>
                <w:iCs/>
                <w:sz w:val="18"/>
                <w:szCs w:val="18"/>
              </w:rPr>
              <w:t xml:space="preserve"> </w:t>
            </w:r>
            <w:r w:rsidRPr="00880C7B">
              <w:rPr>
                <w:i/>
                <w:iCs/>
                <w:sz w:val="18"/>
                <w:szCs w:val="18"/>
              </w:rPr>
              <w:t xml:space="preserve">highlighting key successes, challenges, and country-specific insights. The session will explore lessons learned in </w:t>
            </w:r>
            <w:r w:rsidR="00707757">
              <w:rPr>
                <w:i/>
                <w:iCs/>
                <w:sz w:val="18"/>
                <w:szCs w:val="18"/>
              </w:rPr>
              <w:t xml:space="preserve">demand side </w:t>
            </w:r>
            <w:r w:rsidRPr="00880C7B">
              <w:rPr>
                <w:i/>
                <w:iCs/>
                <w:sz w:val="18"/>
                <w:szCs w:val="18"/>
              </w:rPr>
              <w:t xml:space="preserve">data collection, response rates, and data security, while identifying future strategies to enhance </w:t>
            </w:r>
            <w:r w:rsidR="00707757">
              <w:rPr>
                <w:i/>
                <w:iCs/>
                <w:sz w:val="18"/>
                <w:szCs w:val="18"/>
              </w:rPr>
              <w:t>enterprise/</w:t>
            </w:r>
            <w:r w:rsidRPr="00880C7B">
              <w:rPr>
                <w:i/>
                <w:iCs/>
                <w:sz w:val="18"/>
                <w:szCs w:val="18"/>
              </w:rPr>
              <w:t>employer engagement in skills anticipation processes.</w:t>
            </w:r>
          </w:p>
          <w:p w14:paraId="3481B85B" w14:textId="77777777" w:rsidR="00880C7B" w:rsidRPr="00012EB0" w:rsidRDefault="00880C7B" w:rsidP="00A64D9A">
            <w:pPr>
              <w:pStyle w:val="TableText"/>
              <w:rPr>
                <w:b/>
                <w:bCs/>
                <w:sz w:val="18"/>
                <w:szCs w:val="18"/>
              </w:rPr>
            </w:pPr>
          </w:p>
          <w:p w14:paraId="49B585F0" w14:textId="0E2AFE64" w:rsidR="00116161" w:rsidRDefault="00707757" w:rsidP="006B44FF">
            <w:pPr>
              <w:pStyle w:val="TableText"/>
              <w:rPr>
                <w:b/>
                <w:bCs/>
                <w:sz w:val="18"/>
                <w:szCs w:val="18"/>
              </w:rPr>
            </w:pPr>
            <w:r>
              <w:rPr>
                <w:b/>
                <w:bCs/>
                <w:sz w:val="18"/>
                <w:szCs w:val="18"/>
              </w:rPr>
              <w:t>Kyrgyzstan – Country Insights</w:t>
            </w:r>
          </w:p>
          <w:p w14:paraId="35F1600B" w14:textId="77777777" w:rsidR="00116161" w:rsidRPr="00EA7858" w:rsidRDefault="00116161" w:rsidP="006B44FF">
            <w:pPr>
              <w:pStyle w:val="TableText"/>
              <w:rPr>
                <w:b/>
                <w:bCs/>
                <w:i/>
                <w:iCs/>
                <w:sz w:val="18"/>
                <w:szCs w:val="18"/>
              </w:rPr>
            </w:pPr>
          </w:p>
          <w:p w14:paraId="129BA252" w14:textId="6FACDBD3" w:rsidR="00F65DF2" w:rsidRPr="00EA7858" w:rsidRDefault="00742CE7" w:rsidP="006B44FF">
            <w:pPr>
              <w:pStyle w:val="TableText"/>
              <w:rPr>
                <w:b/>
                <w:bCs/>
                <w:i/>
                <w:iCs/>
                <w:sz w:val="18"/>
                <w:szCs w:val="18"/>
              </w:rPr>
            </w:pPr>
            <w:r w:rsidRPr="00EA7858">
              <w:rPr>
                <w:b/>
                <w:bCs/>
                <w:i/>
                <w:iCs/>
                <w:sz w:val="18"/>
                <w:szCs w:val="18"/>
              </w:rPr>
              <w:t>Q&amp;A discussion</w:t>
            </w:r>
            <w:r w:rsidR="00A64D9A" w:rsidRPr="00EA7858">
              <w:rPr>
                <w:b/>
                <w:bCs/>
                <w:i/>
                <w:iCs/>
                <w:sz w:val="18"/>
                <w:szCs w:val="18"/>
              </w:rPr>
              <w:t xml:space="preserve">  </w:t>
            </w:r>
          </w:p>
          <w:p w14:paraId="0A89984A" w14:textId="5D1C891E" w:rsidR="00A64D9A" w:rsidRDefault="00A64D9A" w:rsidP="006B44FF">
            <w:pPr>
              <w:pStyle w:val="TableText"/>
              <w:rPr>
                <w:b/>
                <w:bCs/>
                <w:sz w:val="18"/>
                <w:szCs w:val="18"/>
              </w:rPr>
            </w:pPr>
            <w:r>
              <w:rPr>
                <w:b/>
                <w:bCs/>
                <w:sz w:val="18"/>
                <w:szCs w:val="18"/>
              </w:rPr>
              <w:t>---------------------------------------------------------------------------------------------------</w:t>
            </w:r>
          </w:p>
          <w:p w14:paraId="5504EC1F" w14:textId="77777777" w:rsidR="00A64D9A" w:rsidRDefault="00A64D9A" w:rsidP="006B44FF">
            <w:pPr>
              <w:pStyle w:val="TableText"/>
              <w:rPr>
                <w:b/>
                <w:bCs/>
                <w:sz w:val="18"/>
                <w:szCs w:val="18"/>
              </w:rPr>
            </w:pPr>
          </w:p>
          <w:p w14:paraId="4D81407E" w14:textId="2E59D6D3" w:rsidR="00A64D9A" w:rsidRDefault="00A64D9A" w:rsidP="00A64D9A">
            <w:pPr>
              <w:pStyle w:val="TableText"/>
              <w:rPr>
                <w:b/>
                <w:bCs/>
                <w:sz w:val="18"/>
                <w:szCs w:val="18"/>
              </w:rPr>
            </w:pPr>
            <w:r>
              <w:rPr>
                <w:b/>
                <w:bCs/>
                <w:sz w:val="18"/>
                <w:szCs w:val="18"/>
              </w:rPr>
              <w:t>K</w:t>
            </w:r>
            <w:r w:rsidR="00707757">
              <w:rPr>
                <w:b/>
                <w:bCs/>
                <w:sz w:val="18"/>
                <w:szCs w:val="18"/>
              </w:rPr>
              <w:t>azakhstan – Country insights</w:t>
            </w:r>
          </w:p>
          <w:p w14:paraId="40437448" w14:textId="77777777" w:rsidR="00A64D9A" w:rsidRDefault="00A64D9A" w:rsidP="00A64D9A">
            <w:pPr>
              <w:pStyle w:val="TableText"/>
              <w:rPr>
                <w:sz w:val="18"/>
                <w:szCs w:val="18"/>
              </w:rPr>
            </w:pPr>
          </w:p>
          <w:p w14:paraId="33CF733E" w14:textId="706A7CC2" w:rsidR="00F65DF2" w:rsidRPr="00EA7858" w:rsidRDefault="00A64D9A" w:rsidP="006B44FF">
            <w:pPr>
              <w:pStyle w:val="TableText"/>
              <w:rPr>
                <w:b/>
                <w:bCs/>
                <w:i/>
                <w:iCs/>
                <w:sz w:val="18"/>
                <w:szCs w:val="18"/>
              </w:rPr>
            </w:pPr>
            <w:r w:rsidRPr="00EA7858">
              <w:rPr>
                <w:b/>
                <w:bCs/>
                <w:i/>
                <w:iCs/>
                <w:sz w:val="18"/>
                <w:szCs w:val="18"/>
              </w:rPr>
              <w:t xml:space="preserve">Q&amp;A discussion </w:t>
            </w:r>
          </w:p>
          <w:p w14:paraId="25C3E37C" w14:textId="77777777" w:rsidR="00697EF9" w:rsidRDefault="00697EF9" w:rsidP="00697EF9">
            <w:pPr>
              <w:pStyle w:val="TableText"/>
              <w:rPr>
                <w:b/>
                <w:bCs/>
                <w:sz w:val="18"/>
                <w:szCs w:val="18"/>
              </w:rPr>
            </w:pPr>
            <w:r>
              <w:rPr>
                <w:b/>
                <w:bCs/>
                <w:sz w:val="18"/>
                <w:szCs w:val="18"/>
              </w:rPr>
              <w:t>---------------------------------------------------------------------------------------------------</w:t>
            </w:r>
          </w:p>
          <w:p w14:paraId="66FAD5B3" w14:textId="77777777" w:rsidR="00697EF9" w:rsidRDefault="00697EF9" w:rsidP="00697EF9">
            <w:pPr>
              <w:pStyle w:val="TableText"/>
              <w:rPr>
                <w:b/>
                <w:bCs/>
                <w:sz w:val="18"/>
                <w:szCs w:val="18"/>
              </w:rPr>
            </w:pPr>
          </w:p>
          <w:p w14:paraId="3262653D" w14:textId="3420E3FB" w:rsidR="00697EF9" w:rsidRDefault="00697EF9" w:rsidP="00697EF9">
            <w:pPr>
              <w:pStyle w:val="TableText"/>
              <w:rPr>
                <w:b/>
                <w:bCs/>
                <w:sz w:val="18"/>
                <w:szCs w:val="18"/>
              </w:rPr>
            </w:pPr>
            <w:r>
              <w:rPr>
                <w:b/>
                <w:bCs/>
                <w:sz w:val="18"/>
                <w:szCs w:val="18"/>
              </w:rPr>
              <w:t>Tajikistan – Country insights</w:t>
            </w:r>
          </w:p>
          <w:p w14:paraId="4177085E" w14:textId="77777777" w:rsidR="00697EF9" w:rsidRDefault="00697EF9" w:rsidP="00697EF9">
            <w:pPr>
              <w:pStyle w:val="TableText"/>
              <w:rPr>
                <w:sz w:val="18"/>
                <w:szCs w:val="18"/>
              </w:rPr>
            </w:pPr>
          </w:p>
          <w:p w14:paraId="3D725E6B" w14:textId="5BA1CDC2" w:rsidR="00D14903" w:rsidRPr="00EA7858" w:rsidRDefault="00697EF9" w:rsidP="00EA7858">
            <w:pPr>
              <w:pStyle w:val="TableText"/>
              <w:rPr>
                <w:b/>
                <w:bCs/>
                <w:i/>
                <w:iCs/>
                <w:sz w:val="18"/>
                <w:szCs w:val="18"/>
              </w:rPr>
            </w:pPr>
            <w:r w:rsidRPr="00EA7858">
              <w:rPr>
                <w:b/>
                <w:bCs/>
                <w:i/>
                <w:iCs/>
                <w:sz w:val="18"/>
                <w:szCs w:val="18"/>
              </w:rPr>
              <w:t xml:space="preserve">Q&amp;A discussion </w:t>
            </w:r>
          </w:p>
        </w:tc>
      </w:tr>
      <w:tr w:rsidR="00707757" w:rsidRPr="004D3FAA" w14:paraId="189A09A3" w14:textId="77777777" w:rsidTr="0092133E">
        <w:trPr>
          <w:trHeight w:val="747"/>
        </w:trPr>
        <w:tc>
          <w:tcPr>
            <w:tcW w:w="2694" w:type="dxa"/>
          </w:tcPr>
          <w:p w14:paraId="3AFEEAB9" w14:textId="0365AB4F" w:rsidR="00707757" w:rsidRPr="004E4C6C" w:rsidRDefault="00216E9D" w:rsidP="0092133E">
            <w:pPr>
              <w:pStyle w:val="TableFirstColumn"/>
              <w:rPr>
                <w:sz w:val="18"/>
                <w:szCs w:val="18"/>
                <w:lang w:val="pt-PT"/>
              </w:rPr>
            </w:pPr>
            <w:r>
              <w:rPr>
                <w:sz w:val="18"/>
                <w:szCs w:val="18"/>
                <w:lang w:val="pt-PT"/>
              </w:rPr>
              <w:lastRenderedPageBreak/>
              <w:t>11:</w:t>
            </w:r>
            <w:r w:rsidR="00697EF9">
              <w:rPr>
                <w:sz w:val="18"/>
                <w:szCs w:val="18"/>
                <w:lang w:val="pt-PT"/>
              </w:rPr>
              <w:t>25</w:t>
            </w:r>
            <w:r w:rsidR="00707757" w:rsidRPr="004E4C6C">
              <w:rPr>
                <w:sz w:val="18"/>
                <w:szCs w:val="18"/>
                <w:lang w:val="pt-PT"/>
              </w:rPr>
              <w:t>– 11:</w:t>
            </w:r>
            <w:r w:rsidR="004851B1">
              <w:rPr>
                <w:sz w:val="18"/>
                <w:szCs w:val="18"/>
                <w:lang w:val="pt-PT"/>
              </w:rPr>
              <w:t>5</w:t>
            </w:r>
            <w:r w:rsidR="00804DCC">
              <w:rPr>
                <w:sz w:val="18"/>
                <w:szCs w:val="18"/>
                <w:lang w:val="pt-PT"/>
              </w:rPr>
              <w:t>5</w:t>
            </w:r>
          </w:p>
        </w:tc>
        <w:tc>
          <w:tcPr>
            <w:tcW w:w="6189" w:type="dxa"/>
          </w:tcPr>
          <w:p w14:paraId="0D59CB43" w14:textId="3F88A8E0" w:rsidR="00407530" w:rsidRDefault="00407530" w:rsidP="0092133E">
            <w:pPr>
              <w:pStyle w:val="TableText"/>
              <w:rPr>
                <w:b/>
                <w:bCs/>
                <w:sz w:val="18"/>
                <w:szCs w:val="18"/>
              </w:rPr>
            </w:pPr>
            <w:r w:rsidRPr="00407530">
              <w:rPr>
                <w:b/>
                <w:bCs/>
                <w:sz w:val="18"/>
                <w:szCs w:val="18"/>
              </w:rPr>
              <w:t>Future-</w:t>
            </w:r>
            <w:r>
              <w:rPr>
                <w:b/>
                <w:bCs/>
                <w:sz w:val="18"/>
                <w:szCs w:val="18"/>
              </w:rPr>
              <w:t>f</w:t>
            </w:r>
            <w:r w:rsidRPr="00407530">
              <w:rPr>
                <w:b/>
                <w:bCs/>
                <w:sz w:val="18"/>
                <w:szCs w:val="18"/>
              </w:rPr>
              <w:t xml:space="preserve">ocused </w:t>
            </w:r>
            <w:r>
              <w:rPr>
                <w:b/>
                <w:bCs/>
                <w:sz w:val="18"/>
                <w:szCs w:val="18"/>
              </w:rPr>
              <w:t>d</w:t>
            </w:r>
            <w:r w:rsidRPr="00407530">
              <w:rPr>
                <w:b/>
                <w:bCs/>
                <w:sz w:val="18"/>
                <w:szCs w:val="18"/>
              </w:rPr>
              <w:t>emand-</w:t>
            </w:r>
            <w:r>
              <w:rPr>
                <w:b/>
                <w:bCs/>
                <w:sz w:val="18"/>
                <w:szCs w:val="18"/>
              </w:rPr>
              <w:t>s</w:t>
            </w:r>
            <w:r w:rsidRPr="00407530">
              <w:rPr>
                <w:b/>
                <w:bCs/>
                <w:sz w:val="18"/>
                <w:szCs w:val="18"/>
              </w:rPr>
              <w:t xml:space="preserve">ide </w:t>
            </w:r>
            <w:r>
              <w:rPr>
                <w:b/>
                <w:bCs/>
                <w:sz w:val="18"/>
                <w:szCs w:val="18"/>
              </w:rPr>
              <w:t>d</w:t>
            </w:r>
            <w:r w:rsidRPr="00407530">
              <w:rPr>
                <w:b/>
                <w:bCs/>
                <w:sz w:val="18"/>
                <w:szCs w:val="18"/>
              </w:rPr>
              <w:t xml:space="preserve">ata </w:t>
            </w:r>
            <w:r>
              <w:rPr>
                <w:b/>
                <w:bCs/>
                <w:sz w:val="18"/>
                <w:szCs w:val="18"/>
              </w:rPr>
              <w:t>t</w:t>
            </w:r>
            <w:r w:rsidRPr="00407530">
              <w:rPr>
                <w:b/>
                <w:bCs/>
                <w:sz w:val="18"/>
                <w:szCs w:val="18"/>
              </w:rPr>
              <w:t xml:space="preserve">ools: </w:t>
            </w:r>
            <w:r>
              <w:rPr>
                <w:b/>
                <w:bCs/>
                <w:sz w:val="18"/>
                <w:szCs w:val="18"/>
              </w:rPr>
              <w:t>e</w:t>
            </w:r>
            <w:r w:rsidRPr="00407530">
              <w:rPr>
                <w:b/>
                <w:bCs/>
                <w:sz w:val="18"/>
                <w:szCs w:val="18"/>
              </w:rPr>
              <w:t xml:space="preserve">merging </w:t>
            </w:r>
            <w:r>
              <w:rPr>
                <w:b/>
                <w:bCs/>
                <w:sz w:val="18"/>
                <w:szCs w:val="18"/>
              </w:rPr>
              <w:t>t</w:t>
            </w:r>
            <w:r w:rsidRPr="00407530">
              <w:rPr>
                <w:b/>
                <w:bCs/>
                <w:sz w:val="18"/>
                <w:szCs w:val="18"/>
              </w:rPr>
              <w:t xml:space="preserve">rends and </w:t>
            </w:r>
            <w:r>
              <w:rPr>
                <w:b/>
                <w:bCs/>
                <w:sz w:val="18"/>
                <w:szCs w:val="18"/>
              </w:rPr>
              <w:t>i</w:t>
            </w:r>
            <w:r w:rsidRPr="00407530">
              <w:rPr>
                <w:b/>
                <w:bCs/>
                <w:sz w:val="18"/>
                <w:szCs w:val="18"/>
              </w:rPr>
              <w:t>nnovations</w:t>
            </w:r>
            <w:r>
              <w:rPr>
                <w:b/>
                <w:bCs/>
                <w:sz w:val="18"/>
                <w:szCs w:val="18"/>
              </w:rPr>
              <w:t xml:space="preserve"> </w:t>
            </w:r>
          </w:p>
          <w:p w14:paraId="607F8EE6" w14:textId="1088B4CC" w:rsidR="00707757" w:rsidRPr="00EA7858" w:rsidRDefault="009E4466" w:rsidP="00EA7858">
            <w:pPr>
              <w:pStyle w:val="TableText"/>
              <w:rPr>
                <w:sz w:val="18"/>
                <w:szCs w:val="18"/>
              </w:rPr>
            </w:pPr>
            <w:r w:rsidRPr="00EA7858">
              <w:rPr>
                <w:i/>
                <w:iCs/>
                <w:sz w:val="18"/>
                <w:szCs w:val="18"/>
              </w:rPr>
              <w:t xml:space="preserve">Ummuhan Bardak, Senior Labour Market expert, </w:t>
            </w:r>
            <w:r w:rsidR="00407530" w:rsidRPr="00EA7858">
              <w:rPr>
                <w:i/>
                <w:iCs/>
                <w:sz w:val="18"/>
                <w:szCs w:val="18"/>
              </w:rPr>
              <w:t>ETF</w:t>
            </w:r>
          </w:p>
        </w:tc>
      </w:tr>
      <w:tr w:rsidR="00707757" w:rsidRPr="004D3FAA" w14:paraId="552D8576" w14:textId="77777777" w:rsidTr="0092133E">
        <w:trPr>
          <w:trHeight w:val="22"/>
        </w:trPr>
        <w:tc>
          <w:tcPr>
            <w:tcW w:w="2694" w:type="dxa"/>
          </w:tcPr>
          <w:p w14:paraId="3548A356" w14:textId="2C1DAAAA" w:rsidR="00707757" w:rsidRPr="00206D51" w:rsidRDefault="00707757" w:rsidP="0092133E">
            <w:pPr>
              <w:pStyle w:val="TableFirstColumn"/>
              <w:rPr>
                <w:sz w:val="18"/>
                <w:szCs w:val="18"/>
              </w:rPr>
            </w:pPr>
            <w:r w:rsidRPr="004E4C6C">
              <w:rPr>
                <w:sz w:val="18"/>
                <w:szCs w:val="18"/>
                <w:lang w:val="pt-PT"/>
              </w:rPr>
              <w:t>11:</w:t>
            </w:r>
            <w:r w:rsidR="002C7097">
              <w:rPr>
                <w:sz w:val="18"/>
                <w:szCs w:val="18"/>
                <w:lang w:val="pt-PT"/>
              </w:rPr>
              <w:t>50</w:t>
            </w:r>
            <w:r w:rsidRPr="004E4C6C">
              <w:rPr>
                <w:sz w:val="18"/>
                <w:szCs w:val="18"/>
                <w:lang w:val="pt-PT"/>
              </w:rPr>
              <w:t>– 1</w:t>
            </w:r>
            <w:r w:rsidR="002C7097">
              <w:rPr>
                <w:sz w:val="18"/>
                <w:szCs w:val="18"/>
                <w:lang w:val="pt-PT"/>
              </w:rPr>
              <w:t>2:00</w:t>
            </w:r>
          </w:p>
        </w:tc>
        <w:tc>
          <w:tcPr>
            <w:tcW w:w="6189" w:type="dxa"/>
          </w:tcPr>
          <w:p w14:paraId="3EAEDBA8" w14:textId="1E33E6DD" w:rsidR="00707757" w:rsidRPr="00206D51" w:rsidRDefault="00216E9D" w:rsidP="0092133E">
            <w:pPr>
              <w:pStyle w:val="TableText"/>
              <w:rPr>
                <w:b/>
                <w:bCs/>
                <w:sz w:val="18"/>
                <w:szCs w:val="18"/>
              </w:rPr>
            </w:pPr>
            <w:r>
              <w:rPr>
                <w:b/>
                <w:bCs/>
                <w:sz w:val="18"/>
                <w:szCs w:val="18"/>
              </w:rPr>
              <w:t>Wrap- up &amp; Closure</w:t>
            </w:r>
          </w:p>
        </w:tc>
      </w:tr>
    </w:tbl>
    <w:p w14:paraId="20B96F25" w14:textId="77777777" w:rsidR="00AC1472" w:rsidRDefault="00AC1472">
      <w:pPr>
        <w:rPr>
          <w:b/>
          <w:bCs/>
          <w:lang w:val="en-US"/>
        </w:rPr>
      </w:pPr>
    </w:p>
    <w:p w14:paraId="17A3CD38" w14:textId="6E0102C0" w:rsidR="00530F83" w:rsidRPr="002D1A67" w:rsidRDefault="00530F83" w:rsidP="00530F83">
      <w:pPr>
        <w:pStyle w:val="BodyText"/>
        <w:jc w:val="both"/>
        <w:rPr>
          <w:b/>
          <w:bCs/>
          <w:color w:val="0092BB" w:themeColor="text2"/>
          <w:sz w:val="24"/>
          <w:szCs w:val="24"/>
          <w:lang w:val="en-US"/>
        </w:rPr>
      </w:pPr>
      <w:r>
        <w:rPr>
          <w:b/>
          <w:bCs/>
          <w:color w:val="0092BB" w:themeColor="text2"/>
          <w:sz w:val="24"/>
          <w:szCs w:val="24"/>
          <w:lang w:val="en-US"/>
        </w:rPr>
        <w:t>25</w:t>
      </w:r>
      <w:r w:rsidRPr="00530F83">
        <w:rPr>
          <w:b/>
          <w:bCs/>
          <w:color w:val="0092BB" w:themeColor="text2"/>
          <w:sz w:val="24"/>
          <w:szCs w:val="24"/>
          <w:vertAlign w:val="superscript"/>
          <w:lang w:val="en-US"/>
        </w:rPr>
        <w:t>th</w:t>
      </w:r>
      <w:r w:rsidRPr="00530F83">
        <w:rPr>
          <w:b/>
          <w:bCs/>
          <w:color w:val="0092BB" w:themeColor="text2"/>
          <w:sz w:val="24"/>
          <w:szCs w:val="24"/>
          <w:lang w:val="en-US"/>
        </w:rPr>
        <w:t xml:space="preserve"> March </w:t>
      </w:r>
      <w:r w:rsidRPr="002D1A67">
        <w:rPr>
          <w:b/>
          <w:bCs/>
          <w:color w:val="0092BB" w:themeColor="text2"/>
          <w:sz w:val="24"/>
          <w:szCs w:val="24"/>
          <w:lang w:val="en-US"/>
        </w:rPr>
        <w:t xml:space="preserve">2025 </w:t>
      </w:r>
      <w:r w:rsidR="002D1A67">
        <w:rPr>
          <w:b/>
          <w:bCs/>
          <w:color w:val="0092BB" w:themeColor="text2"/>
          <w:sz w:val="24"/>
          <w:szCs w:val="24"/>
          <w:lang w:val="en-US"/>
        </w:rPr>
        <w:t xml:space="preserve">- </w:t>
      </w:r>
      <w:r w:rsidR="00CE435E" w:rsidRPr="002D1A67">
        <w:rPr>
          <w:b/>
          <w:bCs/>
          <w:color w:val="0092BB" w:themeColor="text2"/>
          <w:sz w:val="24"/>
          <w:szCs w:val="24"/>
          <w:lang w:val="en-US"/>
        </w:rPr>
        <w:t>Focus on</w:t>
      </w:r>
      <w:r w:rsidR="002D1A67" w:rsidRPr="002D1A67">
        <w:rPr>
          <w:b/>
          <w:bCs/>
          <w:color w:val="0092BB" w:themeColor="text2"/>
          <w:sz w:val="24"/>
          <w:szCs w:val="24"/>
          <w:lang w:val="en-US"/>
        </w:rPr>
        <w:t xml:space="preserve"> </w:t>
      </w:r>
      <w:r w:rsidR="002D1A67" w:rsidRPr="002D1A67">
        <w:rPr>
          <w:b/>
          <w:bCs/>
          <w:color w:val="0092BB" w:themeColor="text2"/>
          <w:sz w:val="24"/>
          <w:szCs w:val="24"/>
          <w:lang w:val="en-US"/>
        </w:rPr>
        <w:t>Implementing Tracer Studies</w:t>
      </w:r>
    </w:p>
    <w:tbl>
      <w:tblPr>
        <w:tblStyle w:val="ETF2021"/>
        <w:tblW w:w="0" w:type="auto"/>
        <w:tblLook w:val="0420" w:firstRow="1" w:lastRow="0" w:firstColumn="0" w:lastColumn="0" w:noHBand="0" w:noVBand="1"/>
      </w:tblPr>
      <w:tblGrid>
        <w:gridCol w:w="2694"/>
        <w:gridCol w:w="6189"/>
      </w:tblGrid>
      <w:tr w:rsidR="00AC1472" w:rsidRPr="004D3FAA" w14:paraId="0EB5160D" w14:textId="77777777" w:rsidTr="00EA349C">
        <w:trPr>
          <w:cnfStyle w:val="100000000000" w:firstRow="1" w:lastRow="0" w:firstColumn="0" w:lastColumn="0" w:oddVBand="0" w:evenVBand="0" w:oddHBand="0" w:evenHBand="0" w:firstRowFirstColumn="0" w:firstRowLastColumn="0" w:lastRowFirstColumn="0" w:lastRowLastColumn="0"/>
          <w:trHeight w:val="289"/>
        </w:trPr>
        <w:tc>
          <w:tcPr>
            <w:tcW w:w="2694" w:type="dxa"/>
          </w:tcPr>
          <w:p w14:paraId="48D37CAD" w14:textId="77777777" w:rsidR="00AC1472" w:rsidRPr="004D3FAA" w:rsidRDefault="00AC1472" w:rsidP="00EA349C">
            <w:pPr>
              <w:pStyle w:val="TableHeading"/>
              <w:rPr>
                <w:szCs w:val="18"/>
              </w:rPr>
            </w:pPr>
            <w:r w:rsidRPr="004D3FAA">
              <w:rPr>
                <w:szCs w:val="18"/>
              </w:rPr>
              <w:t>Time period</w:t>
            </w:r>
          </w:p>
        </w:tc>
        <w:tc>
          <w:tcPr>
            <w:tcW w:w="6189" w:type="dxa"/>
          </w:tcPr>
          <w:p w14:paraId="7462D5E8" w14:textId="77777777" w:rsidR="00AC1472" w:rsidRPr="004D3FAA" w:rsidRDefault="00AC1472" w:rsidP="00EA349C">
            <w:pPr>
              <w:pStyle w:val="TableHeading"/>
              <w:rPr>
                <w:szCs w:val="18"/>
              </w:rPr>
            </w:pPr>
            <w:r w:rsidRPr="004D3FAA">
              <w:rPr>
                <w:szCs w:val="18"/>
              </w:rPr>
              <w:t>Agenda point</w:t>
            </w:r>
          </w:p>
        </w:tc>
      </w:tr>
      <w:tr w:rsidR="00AC1472" w:rsidRPr="004D3FAA" w14:paraId="69643346" w14:textId="77777777" w:rsidTr="00EA349C">
        <w:trPr>
          <w:trHeight w:val="245"/>
        </w:trPr>
        <w:tc>
          <w:tcPr>
            <w:tcW w:w="2694" w:type="dxa"/>
          </w:tcPr>
          <w:p w14:paraId="46D0181A" w14:textId="4C193C90" w:rsidR="00AC1472" w:rsidRPr="00CE435E" w:rsidRDefault="00AC1472" w:rsidP="00CE435E">
            <w:pPr>
              <w:pStyle w:val="TableFirstColumn"/>
              <w:rPr>
                <w:sz w:val="18"/>
                <w:szCs w:val="18"/>
                <w:lang w:val="pt-PT"/>
              </w:rPr>
            </w:pPr>
            <w:r w:rsidRPr="004E4C6C">
              <w:rPr>
                <w:sz w:val="18"/>
                <w:szCs w:val="18"/>
                <w:lang w:val="pt-PT"/>
              </w:rPr>
              <w:t>10:00 – 10</w:t>
            </w:r>
            <w:r>
              <w:rPr>
                <w:sz w:val="18"/>
                <w:szCs w:val="18"/>
                <w:lang w:val="pt-PT"/>
              </w:rPr>
              <w:t>:</w:t>
            </w:r>
            <w:r w:rsidRPr="004E4C6C">
              <w:rPr>
                <w:sz w:val="18"/>
                <w:szCs w:val="18"/>
                <w:lang w:val="pt-PT"/>
              </w:rPr>
              <w:t>10</w:t>
            </w:r>
          </w:p>
        </w:tc>
        <w:tc>
          <w:tcPr>
            <w:tcW w:w="6189" w:type="dxa"/>
          </w:tcPr>
          <w:p w14:paraId="6C3FDF3E" w14:textId="438E05FE" w:rsidR="00AC1472" w:rsidRPr="00CE435E" w:rsidRDefault="00AC1472" w:rsidP="00CE435E">
            <w:pPr>
              <w:pStyle w:val="TableText"/>
              <w:rPr>
                <w:b/>
                <w:bCs/>
                <w:sz w:val="18"/>
                <w:szCs w:val="18"/>
              </w:rPr>
            </w:pPr>
            <w:r w:rsidRPr="000D1557">
              <w:rPr>
                <w:b/>
                <w:bCs/>
                <w:sz w:val="18"/>
                <w:szCs w:val="18"/>
              </w:rPr>
              <w:t>Opening session: Welcome and introduction</w:t>
            </w:r>
            <w:r>
              <w:rPr>
                <w:b/>
                <w:bCs/>
                <w:sz w:val="18"/>
                <w:szCs w:val="18"/>
              </w:rPr>
              <w:t xml:space="preserve"> </w:t>
            </w:r>
          </w:p>
        </w:tc>
      </w:tr>
      <w:tr w:rsidR="00AC1472" w:rsidRPr="004D3FAA" w14:paraId="1D345C0D" w14:textId="77777777" w:rsidTr="00EA349C">
        <w:trPr>
          <w:trHeight w:val="527"/>
        </w:trPr>
        <w:tc>
          <w:tcPr>
            <w:tcW w:w="2694" w:type="dxa"/>
          </w:tcPr>
          <w:p w14:paraId="440FF80B" w14:textId="77777777" w:rsidR="00AC1472" w:rsidRPr="004E4C6C" w:rsidRDefault="00AC1472" w:rsidP="00EA349C">
            <w:pPr>
              <w:pStyle w:val="TableFirstColumn"/>
              <w:rPr>
                <w:sz w:val="18"/>
                <w:szCs w:val="18"/>
                <w:lang w:val="pt-PT"/>
              </w:rPr>
            </w:pPr>
            <w:r w:rsidRPr="004E4C6C">
              <w:rPr>
                <w:sz w:val="18"/>
                <w:szCs w:val="18"/>
                <w:lang w:val="pt-PT"/>
              </w:rPr>
              <w:t>10:10 – 10:2</w:t>
            </w:r>
            <w:r>
              <w:rPr>
                <w:sz w:val="18"/>
                <w:szCs w:val="18"/>
                <w:lang w:val="pt-PT"/>
              </w:rPr>
              <w:t>0</w:t>
            </w:r>
          </w:p>
          <w:p w14:paraId="33ABA240" w14:textId="77777777" w:rsidR="00AC1472" w:rsidRPr="004E4C6C" w:rsidRDefault="00AC1472" w:rsidP="00EA349C">
            <w:pPr>
              <w:pStyle w:val="TableFirstColumn"/>
              <w:rPr>
                <w:sz w:val="18"/>
                <w:szCs w:val="18"/>
                <w:highlight w:val="yellow"/>
                <w:lang w:val="pt-PT"/>
              </w:rPr>
            </w:pPr>
          </w:p>
          <w:p w14:paraId="542AD31E" w14:textId="1DD0A530" w:rsidR="00AC1472" w:rsidRPr="008A57B8" w:rsidRDefault="00AC1472" w:rsidP="00EA349C">
            <w:pPr>
              <w:pStyle w:val="TableFirstColumn"/>
              <w:rPr>
                <w:sz w:val="18"/>
                <w:szCs w:val="18"/>
                <w:highlight w:val="yellow"/>
              </w:rPr>
            </w:pPr>
          </w:p>
        </w:tc>
        <w:tc>
          <w:tcPr>
            <w:tcW w:w="6189" w:type="dxa"/>
          </w:tcPr>
          <w:p w14:paraId="09F21775" w14:textId="77777777" w:rsidR="00AC1472" w:rsidRPr="00571BA7" w:rsidRDefault="00AC1472" w:rsidP="00EA349C">
            <w:pPr>
              <w:pStyle w:val="TableText"/>
              <w:rPr>
                <w:b/>
                <w:bCs/>
                <w:sz w:val="18"/>
                <w:szCs w:val="18"/>
                <w:lang w:val="en-US"/>
              </w:rPr>
            </w:pPr>
            <w:r w:rsidRPr="00571BA7">
              <w:rPr>
                <w:b/>
                <w:bCs/>
                <w:sz w:val="18"/>
                <w:szCs w:val="18"/>
                <w:lang w:val="en-US"/>
              </w:rPr>
              <w:t>The Value of Graduate Tracking for Skills Development</w:t>
            </w:r>
          </w:p>
          <w:p w14:paraId="25EA00FB" w14:textId="48145C29" w:rsidR="00AC1472" w:rsidRPr="00CE435E" w:rsidRDefault="00E44B0E" w:rsidP="00CE435E">
            <w:pPr>
              <w:pStyle w:val="TableText"/>
              <w:rPr>
                <w:b/>
                <w:bCs/>
                <w:sz w:val="18"/>
                <w:szCs w:val="18"/>
              </w:rPr>
            </w:pPr>
            <w:r w:rsidRPr="00EA7858">
              <w:rPr>
                <w:i/>
                <w:iCs/>
                <w:sz w:val="18"/>
                <w:szCs w:val="18"/>
                <w:lang w:val="de-DE"/>
              </w:rPr>
              <w:t>Ina Pietschmann, Labour Market expert, DA</w:t>
            </w:r>
            <w:r>
              <w:rPr>
                <w:i/>
                <w:iCs/>
                <w:sz w:val="18"/>
                <w:szCs w:val="18"/>
                <w:lang w:val="de-DE"/>
              </w:rPr>
              <w:t xml:space="preserve">RYA </w:t>
            </w:r>
            <w:proofErr w:type="spellStart"/>
            <w:r>
              <w:rPr>
                <w:i/>
                <w:iCs/>
                <w:sz w:val="18"/>
                <w:szCs w:val="18"/>
                <w:lang w:val="de-DE"/>
              </w:rPr>
              <w:t>project</w:t>
            </w:r>
            <w:proofErr w:type="spellEnd"/>
          </w:p>
        </w:tc>
      </w:tr>
      <w:tr w:rsidR="00AC1472" w:rsidRPr="004D3FAA" w14:paraId="3ACE4A68" w14:textId="77777777" w:rsidTr="00EA349C">
        <w:trPr>
          <w:trHeight w:val="254"/>
        </w:trPr>
        <w:tc>
          <w:tcPr>
            <w:tcW w:w="2694" w:type="dxa"/>
          </w:tcPr>
          <w:p w14:paraId="7CBC2168" w14:textId="77777777" w:rsidR="00AC1472" w:rsidRPr="004E4C6C" w:rsidRDefault="00AC1472" w:rsidP="00EA349C">
            <w:pPr>
              <w:pStyle w:val="TableFirstColumn"/>
              <w:rPr>
                <w:sz w:val="18"/>
                <w:szCs w:val="18"/>
                <w:lang w:val="pt-PT"/>
              </w:rPr>
            </w:pPr>
            <w:r w:rsidRPr="004E4C6C">
              <w:rPr>
                <w:sz w:val="18"/>
                <w:szCs w:val="18"/>
                <w:lang w:val="pt-PT"/>
              </w:rPr>
              <w:t>10:2</w:t>
            </w:r>
            <w:r>
              <w:rPr>
                <w:sz w:val="18"/>
                <w:szCs w:val="18"/>
                <w:lang w:val="pt-PT"/>
              </w:rPr>
              <w:t>0</w:t>
            </w:r>
            <w:r w:rsidRPr="004E4C6C">
              <w:rPr>
                <w:sz w:val="18"/>
                <w:szCs w:val="18"/>
                <w:lang w:val="pt-PT"/>
              </w:rPr>
              <w:t xml:space="preserve"> – 1</w:t>
            </w:r>
            <w:r>
              <w:rPr>
                <w:sz w:val="18"/>
                <w:szCs w:val="18"/>
                <w:lang w:val="pt-PT"/>
              </w:rPr>
              <w:t>1</w:t>
            </w:r>
            <w:r w:rsidRPr="004E4C6C">
              <w:rPr>
                <w:sz w:val="18"/>
                <w:szCs w:val="18"/>
                <w:lang w:val="pt-PT"/>
              </w:rPr>
              <w:t>:</w:t>
            </w:r>
            <w:r>
              <w:rPr>
                <w:sz w:val="18"/>
                <w:szCs w:val="18"/>
                <w:lang w:val="pt-PT"/>
              </w:rPr>
              <w:t>40</w:t>
            </w:r>
          </w:p>
          <w:p w14:paraId="585A85F2" w14:textId="77777777" w:rsidR="00AC1472" w:rsidRPr="004E4C6C" w:rsidRDefault="00AC1472" w:rsidP="00EA349C">
            <w:pPr>
              <w:pStyle w:val="TableFirstColumn"/>
              <w:rPr>
                <w:sz w:val="18"/>
                <w:szCs w:val="18"/>
                <w:highlight w:val="yellow"/>
                <w:lang w:val="pt-PT"/>
              </w:rPr>
            </w:pPr>
          </w:p>
          <w:p w14:paraId="0CB09B6B" w14:textId="394966E5" w:rsidR="00AC1472" w:rsidRPr="008A57B8" w:rsidRDefault="00AC1472" w:rsidP="00EA349C">
            <w:pPr>
              <w:pStyle w:val="TableFirstColumn"/>
              <w:rPr>
                <w:sz w:val="18"/>
                <w:szCs w:val="18"/>
                <w:highlight w:val="yellow"/>
              </w:rPr>
            </w:pPr>
            <w:r w:rsidRPr="00F87C06">
              <w:rPr>
                <w:sz w:val="18"/>
                <w:szCs w:val="18"/>
              </w:rPr>
              <w:t xml:space="preserve"> </w:t>
            </w:r>
          </w:p>
        </w:tc>
        <w:tc>
          <w:tcPr>
            <w:tcW w:w="6189" w:type="dxa"/>
          </w:tcPr>
          <w:p w14:paraId="6E4719E1" w14:textId="41432A0E" w:rsidR="00AC1472" w:rsidRPr="001C1D70" w:rsidRDefault="00AC1472" w:rsidP="00EA349C">
            <w:pPr>
              <w:pStyle w:val="TableText"/>
              <w:rPr>
                <w:b/>
                <w:bCs/>
                <w:sz w:val="18"/>
                <w:szCs w:val="18"/>
                <w:lang w:val="en-US"/>
              </w:rPr>
            </w:pPr>
            <w:r w:rsidRPr="001C1D70">
              <w:rPr>
                <w:b/>
                <w:bCs/>
                <w:sz w:val="18"/>
                <w:szCs w:val="18"/>
                <w:lang w:val="en-US"/>
              </w:rPr>
              <w:t>Country Insights and Lessons Learned: Implementing Tracer Studies</w:t>
            </w:r>
            <w:r>
              <w:rPr>
                <w:b/>
                <w:bCs/>
                <w:sz w:val="18"/>
                <w:szCs w:val="18"/>
                <w:lang w:val="en-US"/>
              </w:rPr>
              <w:t xml:space="preserve"> </w:t>
            </w:r>
          </w:p>
          <w:p w14:paraId="38B8CDEA" w14:textId="77777777" w:rsidR="00AC1472" w:rsidRDefault="00AC1472" w:rsidP="00EA349C">
            <w:pPr>
              <w:pStyle w:val="TableText"/>
              <w:rPr>
                <w:i/>
                <w:iCs/>
                <w:sz w:val="18"/>
                <w:szCs w:val="18"/>
                <w:lang w:val="en-US"/>
              </w:rPr>
            </w:pPr>
          </w:p>
          <w:p w14:paraId="24C0698B" w14:textId="77777777" w:rsidR="00AC1472" w:rsidRPr="001C1D70" w:rsidRDefault="00AC1472" w:rsidP="00EA349C">
            <w:pPr>
              <w:pStyle w:val="TableText"/>
              <w:jc w:val="both"/>
              <w:rPr>
                <w:i/>
                <w:iCs/>
                <w:sz w:val="18"/>
                <w:szCs w:val="18"/>
                <w:lang w:val="en-US"/>
              </w:rPr>
            </w:pPr>
            <w:r>
              <w:rPr>
                <w:i/>
                <w:iCs/>
                <w:sz w:val="18"/>
                <w:szCs w:val="18"/>
              </w:rPr>
              <w:t xml:space="preserve">Objective: </w:t>
            </w:r>
            <w:r w:rsidRPr="001C1D70">
              <w:rPr>
                <w:i/>
                <w:iCs/>
                <w:sz w:val="18"/>
                <w:szCs w:val="18"/>
                <w:lang w:val="en-US"/>
              </w:rPr>
              <w:t>This session shares country-specific experiences in implementing tracer studies, emphasizing successes, challenges, and innovative practices.</w:t>
            </w:r>
          </w:p>
          <w:p w14:paraId="049DC3AE" w14:textId="77777777" w:rsidR="00AC1472" w:rsidRPr="001C1D70" w:rsidRDefault="00AC1472" w:rsidP="00EA349C">
            <w:pPr>
              <w:pStyle w:val="TableText"/>
              <w:jc w:val="both"/>
              <w:rPr>
                <w:i/>
                <w:iCs/>
                <w:sz w:val="18"/>
                <w:szCs w:val="18"/>
                <w:lang w:val="en-US"/>
              </w:rPr>
            </w:pPr>
          </w:p>
          <w:p w14:paraId="40F211E7" w14:textId="77777777" w:rsidR="00AC1472" w:rsidRDefault="00AC1472" w:rsidP="00EA349C">
            <w:pPr>
              <w:pStyle w:val="TableText"/>
              <w:jc w:val="both"/>
              <w:rPr>
                <w:b/>
                <w:bCs/>
                <w:sz w:val="18"/>
                <w:szCs w:val="18"/>
              </w:rPr>
            </w:pPr>
            <w:r>
              <w:rPr>
                <w:b/>
                <w:bCs/>
                <w:sz w:val="18"/>
                <w:szCs w:val="18"/>
              </w:rPr>
              <w:t>Uzbekistan – Country Insights</w:t>
            </w:r>
          </w:p>
          <w:p w14:paraId="21A59DCA" w14:textId="77777777" w:rsidR="00AC1472" w:rsidRDefault="00AC1472" w:rsidP="00EA349C">
            <w:pPr>
              <w:pStyle w:val="TableText"/>
              <w:jc w:val="both"/>
              <w:rPr>
                <w:b/>
                <w:bCs/>
                <w:sz w:val="18"/>
                <w:szCs w:val="18"/>
              </w:rPr>
            </w:pPr>
          </w:p>
          <w:p w14:paraId="051DF0E8" w14:textId="65C3001A" w:rsidR="00AC1472" w:rsidRDefault="00AC1472" w:rsidP="00232B08">
            <w:pPr>
              <w:pStyle w:val="TableText"/>
              <w:jc w:val="both"/>
              <w:rPr>
                <w:b/>
                <w:bCs/>
                <w:sz w:val="18"/>
                <w:szCs w:val="18"/>
              </w:rPr>
            </w:pPr>
            <w:r w:rsidRPr="002C2BF5">
              <w:rPr>
                <w:b/>
                <w:bCs/>
                <w:sz w:val="18"/>
                <w:szCs w:val="18"/>
              </w:rPr>
              <w:t>Q&amp;A discussion</w:t>
            </w:r>
            <w:r>
              <w:rPr>
                <w:b/>
                <w:bCs/>
                <w:sz w:val="18"/>
                <w:szCs w:val="18"/>
              </w:rPr>
              <w:t xml:space="preserve"> </w:t>
            </w:r>
          </w:p>
          <w:p w14:paraId="68AF9D57" w14:textId="77777777" w:rsidR="00AC1472" w:rsidRDefault="00AC1472" w:rsidP="00EA349C">
            <w:pPr>
              <w:pStyle w:val="TableText"/>
              <w:rPr>
                <w:b/>
                <w:bCs/>
                <w:sz w:val="18"/>
                <w:szCs w:val="18"/>
              </w:rPr>
            </w:pPr>
            <w:r>
              <w:rPr>
                <w:b/>
                <w:bCs/>
                <w:sz w:val="18"/>
                <w:szCs w:val="18"/>
              </w:rPr>
              <w:t>---------------------------------------------------------------------------------------------------</w:t>
            </w:r>
          </w:p>
          <w:p w14:paraId="34340120" w14:textId="77777777" w:rsidR="00AC1472" w:rsidRPr="00012EB0" w:rsidRDefault="00AC1472" w:rsidP="00EA349C">
            <w:pPr>
              <w:pStyle w:val="TableText"/>
              <w:rPr>
                <w:b/>
                <w:bCs/>
                <w:sz w:val="18"/>
                <w:szCs w:val="18"/>
              </w:rPr>
            </w:pPr>
          </w:p>
          <w:p w14:paraId="342661CB" w14:textId="77777777" w:rsidR="00AC1472" w:rsidRDefault="00AC1472" w:rsidP="00EA349C">
            <w:pPr>
              <w:pStyle w:val="TableText"/>
              <w:jc w:val="both"/>
              <w:rPr>
                <w:b/>
                <w:bCs/>
                <w:sz w:val="18"/>
                <w:szCs w:val="18"/>
              </w:rPr>
            </w:pPr>
            <w:r>
              <w:rPr>
                <w:b/>
                <w:bCs/>
                <w:sz w:val="18"/>
                <w:szCs w:val="18"/>
              </w:rPr>
              <w:t>Kyrgyzstan – Country Insights</w:t>
            </w:r>
          </w:p>
          <w:p w14:paraId="3F82679C" w14:textId="77777777" w:rsidR="00AC1472" w:rsidRDefault="00AC1472" w:rsidP="00EA349C">
            <w:pPr>
              <w:pStyle w:val="TableText"/>
              <w:jc w:val="both"/>
              <w:rPr>
                <w:b/>
                <w:bCs/>
                <w:sz w:val="18"/>
                <w:szCs w:val="18"/>
              </w:rPr>
            </w:pPr>
          </w:p>
          <w:p w14:paraId="346B714A" w14:textId="6D5CD311" w:rsidR="00AC1472" w:rsidRDefault="00AC1472" w:rsidP="00232B08">
            <w:pPr>
              <w:pStyle w:val="TableText"/>
              <w:jc w:val="both"/>
              <w:rPr>
                <w:b/>
                <w:bCs/>
                <w:sz w:val="18"/>
                <w:szCs w:val="18"/>
              </w:rPr>
            </w:pPr>
            <w:r w:rsidRPr="002C2BF5">
              <w:rPr>
                <w:b/>
                <w:bCs/>
                <w:sz w:val="18"/>
                <w:szCs w:val="18"/>
              </w:rPr>
              <w:t>Q&amp;A discussion</w:t>
            </w:r>
            <w:r>
              <w:rPr>
                <w:b/>
                <w:bCs/>
                <w:sz w:val="18"/>
                <w:szCs w:val="18"/>
              </w:rPr>
              <w:t xml:space="preserve"> </w:t>
            </w:r>
          </w:p>
          <w:p w14:paraId="18E60165" w14:textId="77777777" w:rsidR="00AC1472" w:rsidRDefault="00AC1472" w:rsidP="00EA349C">
            <w:pPr>
              <w:pStyle w:val="TableText"/>
              <w:rPr>
                <w:b/>
                <w:bCs/>
                <w:sz w:val="18"/>
                <w:szCs w:val="18"/>
              </w:rPr>
            </w:pPr>
            <w:r>
              <w:rPr>
                <w:b/>
                <w:bCs/>
                <w:sz w:val="18"/>
                <w:szCs w:val="18"/>
              </w:rPr>
              <w:t>---------------------------------------------------------------------------------------------------</w:t>
            </w:r>
          </w:p>
          <w:p w14:paraId="4AD04D8B" w14:textId="77777777" w:rsidR="00AC1472" w:rsidRDefault="00AC1472" w:rsidP="00EA349C">
            <w:pPr>
              <w:pStyle w:val="TableText"/>
              <w:rPr>
                <w:b/>
                <w:bCs/>
                <w:sz w:val="18"/>
                <w:szCs w:val="18"/>
              </w:rPr>
            </w:pPr>
          </w:p>
          <w:p w14:paraId="2D971AD1" w14:textId="77777777" w:rsidR="00AC1472" w:rsidRDefault="00AC1472" w:rsidP="00EA349C">
            <w:pPr>
              <w:pStyle w:val="TableText"/>
              <w:rPr>
                <w:b/>
                <w:bCs/>
                <w:sz w:val="18"/>
                <w:szCs w:val="18"/>
              </w:rPr>
            </w:pPr>
            <w:r>
              <w:rPr>
                <w:b/>
                <w:bCs/>
                <w:sz w:val="18"/>
                <w:szCs w:val="18"/>
              </w:rPr>
              <w:t>Kazakhstan – Country insights</w:t>
            </w:r>
          </w:p>
          <w:p w14:paraId="18EC83B1" w14:textId="77777777" w:rsidR="00AC1472" w:rsidRDefault="00AC1472" w:rsidP="00EA349C">
            <w:pPr>
              <w:pStyle w:val="TableText"/>
              <w:rPr>
                <w:b/>
                <w:bCs/>
                <w:sz w:val="18"/>
                <w:szCs w:val="18"/>
              </w:rPr>
            </w:pPr>
          </w:p>
          <w:p w14:paraId="31BF5A82" w14:textId="3FE44ADA" w:rsidR="00AC1472" w:rsidRDefault="00AC1472" w:rsidP="00232B08">
            <w:pPr>
              <w:pStyle w:val="TableText"/>
              <w:rPr>
                <w:b/>
                <w:bCs/>
                <w:sz w:val="18"/>
                <w:szCs w:val="18"/>
              </w:rPr>
            </w:pPr>
            <w:r w:rsidRPr="002C2BF5">
              <w:rPr>
                <w:b/>
                <w:bCs/>
                <w:sz w:val="18"/>
                <w:szCs w:val="18"/>
              </w:rPr>
              <w:t>Q&amp;A discussion</w:t>
            </w:r>
            <w:r>
              <w:rPr>
                <w:b/>
                <w:bCs/>
                <w:sz w:val="18"/>
                <w:szCs w:val="18"/>
              </w:rPr>
              <w:t xml:space="preserve"> </w:t>
            </w:r>
          </w:p>
          <w:p w14:paraId="14FFF323" w14:textId="77777777" w:rsidR="00AC1472" w:rsidRDefault="00AC1472" w:rsidP="00EA349C">
            <w:pPr>
              <w:pStyle w:val="TableText"/>
              <w:rPr>
                <w:b/>
                <w:bCs/>
                <w:sz w:val="18"/>
                <w:szCs w:val="18"/>
              </w:rPr>
            </w:pPr>
            <w:r>
              <w:rPr>
                <w:b/>
                <w:bCs/>
                <w:sz w:val="18"/>
                <w:szCs w:val="18"/>
              </w:rPr>
              <w:t>---------------------------------------------------------------------------------------------------</w:t>
            </w:r>
          </w:p>
          <w:p w14:paraId="3A1F4B40" w14:textId="77777777" w:rsidR="00AC1472" w:rsidRDefault="00AC1472" w:rsidP="00EA349C">
            <w:pPr>
              <w:pStyle w:val="TableText"/>
              <w:rPr>
                <w:b/>
                <w:bCs/>
                <w:sz w:val="18"/>
                <w:szCs w:val="18"/>
              </w:rPr>
            </w:pPr>
          </w:p>
          <w:p w14:paraId="67B2226C" w14:textId="77777777" w:rsidR="00AC1472" w:rsidRDefault="00AC1472" w:rsidP="00EA349C">
            <w:pPr>
              <w:pStyle w:val="TableText"/>
              <w:rPr>
                <w:b/>
                <w:bCs/>
                <w:sz w:val="18"/>
                <w:szCs w:val="18"/>
              </w:rPr>
            </w:pPr>
            <w:r>
              <w:rPr>
                <w:b/>
                <w:bCs/>
                <w:sz w:val="18"/>
                <w:szCs w:val="18"/>
              </w:rPr>
              <w:t>Tajikistan – Country insights</w:t>
            </w:r>
          </w:p>
          <w:p w14:paraId="37DF76B5" w14:textId="77777777" w:rsidR="00AC1472" w:rsidRDefault="00AC1472" w:rsidP="00EA349C">
            <w:pPr>
              <w:pStyle w:val="TableText"/>
              <w:rPr>
                <w:b/>
                <w:bCs/>
                <w:sz w:val="18"/>
                <w:szCs w:val="18"/>
              </w:rPr>
            </w:pPr>
          </w:p>
          <w:p w14:paraId="456124D1" w14:textId="6D06D349" w:rsidR="00AC1472" w:rsidRPr="00232B08" w:rsidRDefault="00AC1472" w:rsidP="00232B08">
            <w:pPr>
              <w:pStyle w:val="TableText"/>
              <w:rPr>
                <w:b/>
                <w:bCs/>
                <w:sz w:val="18"/>
                <w:szCs w:val="18"/>
              </w:rPr>
            </w:pPr>
            <w:r w:rsidRPr="002C2BF5">
              <w:rPr>
                <w:b/>
                <w:bCs/>
                <w:sz w:val="18"/>
                <w:szCs w:val="18"/>
              </w:rPr>
              <w:t>Q&amp;A discussion</w:t>
            </w:r>
            <w:r>
              <w:rPr>
                <w:b/>
                <w:bCs/>
                <w:sz w:val="18"/>
                <w:szCs w:val="18"/>
              </w:rPr>
              <w:t xml:space="preserve"> </w:t>
            </w:r>
          </w:p>
        </w:tc>
      </w:tr>
      <w:tr w:rsidR="00AC1472" w:rsidRPr="004D3FAA" w14:paraId="5FDDECC6" w14:textId="77777777" w:rsidTr="00232B08">
        <w:trPr>
          <w:trHeight w:val="570"/>
        </w:trPr>
        <w:tc>
          <w:tcPr>
            <w:tcW w:w="2694" w:type="dxa"/>
          </w:tcPr>
          <w:p w14:paraId="0C445111" w14:textId="54334DFE" w:rsidR="00AC1472" w:rsidRPr="004E4C6C" w:rsidRDefault="00AC1472" w:rsidP="00232B08">
            <w:pPr>
              <w:pStyle w:val="TableFirstColumn"/>
              <w:rPr>
                <w:sz w:val="18"/>
                <w:szCs w:val="18"/>
                <w:lang w:val="pt-PT"/>
              </w:rPr>
            </w:pPr>
            <w:r>
              <w:rPr>
                <w:sz w:val="18"/>
                <w:szCs w:val="18"/>
                <w:lang w:val="pt-PT"/>
              </w:rPr>
              <w:t>11:40</w:t>
            </w:r>
            <w:r w:rsidRPr="004E4C6C">
              <w:rPr>
                <w:sz w:val="18"/>
                <w:szCs w:val="18"/>
                <w:lang w:val="pt-PT"/>
              </w:rPr>
              <w:t xml:space="preserve">– </w:t>
            </w:r>
            <w:r>
              <w:rPr>
                <w:sz w:val="18"/>
                <w:szCs w:val="18"/>
                <w:lang w:val="pt-PT"/>
              </w:rPr>
              <w:t>12.00</w:t>
            </w:r>
          </w:p>
        </w:tc>
        <w:tc>
          <w:tcPr>
            <w:tcW w:w="6189" w:type="dxa"/>
          </w:tcPr>
          <w:p w14:paraId="33E6BBDD" w14:textId="3669C77D" w:rsidR="00AC1472" w:rsidRPr="00767A78" w:rsidRDefault="00AC1472" w:rsidP="00EA349C">
            <w:pPr>
              <w:pStyle w:val="TableText"/>
              <w:rPr>
                <w:b/>
                <w:bCs/>
                <w:sz w:val="18"/>
                <w:szCs w:val="18"/>
                <w:lang w:val="en-US"/>
              </w:rPr>
            </w:pPr>
            <w:r>
              <w:rPr>
                <w:b/>
                <w:bCs/>
                <w:sz w:val="18"/>
                <w:szCs w:val="18"/>
                <w:lang w:val="en-US"/>
              </w:rPr>
              <w:t xml:space="preserve">EU </w:t>
            </w:r>
            <w:r w:rsidRPr="00767A78">
              <w:rPr>
                <w:b/>
                <w:bCs/>
                <w:sz w:val="18"/>
                <w:szCs w:val="18"/>
                <w:lang w:val="en-US"/>
              </w:rPr>
              <w:t xml:space="preserve">Approaches to Graduate Tracking </w:t>
            </w:r>
          </w:p>
          <w:p w14:paraId="35C1DA16" w14:textId="77777777" w:rsidR="00AC1472" w:rsidRPr="00767A78" w:rsidRDefault="00AC1472" w:rsidP="00EA349C">
            <w:pPr>
              <w:pStyle w:val="TableText"/>
              <w:rPr>
                <w:i/>
                <w:iCs/>
                <w:sz w:val="18"/>
                <w:szCs w:val="18"/>
                <w:lang w:val="en-US"/>
              </w:rPr>
            </w:pPr>
          </w:p>
          <w:p w14:paraId="6DA7F7E5" w14:textId="7E7B9A5C" w:rsidR="00AC1472" w:rsidRPr="00CE435E" w:rsidRDefault="00232B08" w:rsidP="00CE435E">
            <w:pPr>
              <w:rPr>
                <w:bCs/>
                <w:sz w:val="18"/>
                <w:szCs w:val="18"/>
                <w:lang w:val="en-US"/>
              </w:rPr>
            </w:pPr>
            <w:r>
              <w:rPr>
                <w:bCs/>
                <w:sz w:val="18"/>
                <w:szCs w:val="18"/>
                <w:lang w:val="en-US"/>
              </w:rPr>
              <w:t>(tbc)</w:t>
            </w:r>
          </w:p>
        </w:tc>
      </w:tr>
      <w:tr w:rsidR="00AC1472" w:rsidRPr="004D3FAA" w14:paraId="75572D8F" w14:textId="77777777" w:rsidTr="00EA349C">
        <w:trPr>
          <w:trHeight w:val="254"/>
        </w:trPr>
        <w:tc>
          <w:tcPr>
            <w:tcW w:w="2694" w:type="dxa"/>
          </w:tcPr>
          <w:p w14:paraId="4AD188BC" w14:textId="23ADCE05" w:rsidR="00AC1472" w:rsidRPr="00206D51" w:rsidRDefault="00AC1472" w:rsidP="00CE435E">
            <w:pPr>
              <w:pStyle w:val="TableFirstColumn"/>
              <w:rPr>
                <w:sz w:val="18"/>
                <w:szCs w:val="18"/>
              </w:rPr>
            </w:pPr>
            <w:r>
              <w:rPr>
                <w:sz w:val="18"/>
                <w:szCs w:val="18"/>
                <w:lang w:val="pt-PT"/>
              </w:rPr>
              <w:t xml:space="preserve">12.05 </w:t>
            </w:r>
            <w:r w:rsidRPr="004E4C6C">
              <w:rPr>
                <w:sz w:val="18"/>
                <w:szCs w:val="18"/>
                <w:lang w:val="pt-PT"/>
              </w:rPr>
              <w:t>– 1</w:t>
            </w:r>
            <w:r>
              <w:rPr>
                <w:sz w:val="18"/>
                <w:szCs w:val="18"/>
                <w:lang w:val="pt-PT"/>
              </w:rPr>
              <w:t>2:10</w:t>
            </w:r>
          </w:p>
        </w:tc>
        <w:tc>
          <w:tcPr>
            <w:tcW w:w="6189" w:type="dxa"/>
          </w:tcPr>
          <w:p w14:paraId="22D58B8C" w14:textId="37C60107" w:rsidR="00AC1472" w:rsidRPr="00206D51" w:rsidRDefault="00AC1472" w:rsidP="00CE435E">
            <w:pPr>
              <w:pStyle w:val="TableText"/>
              <w:rPr>
                <w:b/>
                <w:bCs/>
                <w:sz w:val="18"/>
                <w:szCs w:val="18"/>
              </w:rPr>
            </w:pPr>
            <w:r>
              <w:rPr>
                <w:b/>
                <w:bCs/>
                <w:sz w:val="18"/>
                <w:szCs w:val="18"/>
              </w:rPr>
              <w:t>Wrap- up &amp; Closure</w:t>
            </w:r>
          </w:p>
        </w:tc>
      </w:tr>
    </w:tbl>
    <w:p w14:paraId="5499C15B" w14:textId="77777777" w:rsidR="00AC1472" w:rsidRPr="00AC1472" w:rsidRDefault="00AC1472">
      <w:pPr>
        <w:rPr>
          <w:b/>
          <w:bCs/>
          <w:color w:val="455560" w:themeColor="text1"/>
        </w:rPr>
      </w:pPr>
    </w:p>
    <w:sectPr w:rsidR="00AC1472" w:rsidRPr="00AC1472" w:rsidSect="00152D06">
      <w:headerReference w:type="default" r:id="rId13"/>
      <w:footerReference w:type="default" r:id="rId14"/>
      <w:headerReference w:type="first" r:id="rId15"/>
      <w:footerReference w:type="first" r:id="rId16"/>
      <w:pgSz w:w="11906" w:h="16838" w:code="9"/>
      <w:pgMar w:top="1418" w:right="1418" w:bottom="1418" w:left="1418"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172" w14:textId="77777777" w:rsidR="00742221" w:rsidRDefault="00742221" w:rsidP="00870E0B">
      <w:pPr>
        <w:spacing w:after="0" w:line="240" w:lineRule="auto"/>
      </w:pPr>
      <w:r>
        <w:separator/>
      </w:r>
    </w:p>
  </w:endnote>
  <w:endnote w:type="continuationSeparator" w:id="0">
    <w:p w14:paraId="4DA351BB" w14:textId="77777777" w:rsidR="00742221" w:rsidRDefault="00742221" w:rsidP="00870E0B">
      <w:pPr>
        <w:spacing w:after="0" w:line="240" w:lineRule="auto"/>
      </w:pPr>
      <w:r>
        <w:continuationSeparator/>
      </w:r>
    </w:p>
  </w:endnote>
  <w:endnote w:type="continuationNotice" w:id="1">
    <w:p w14:paraId="025E6B82" w14:textId="77777777" w:rsidR="00742221" w:rsidRDefault="00742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1D17" w14:textId="77777777" w:rsidR="00030FBC" w:rsidRDefault="00030FBC" w:rsidP="00030FBC">
    <w:pPr>
      <w:pStyle w:val="Footer"/>
    </w:pPr>
  </w:p>
  <w:p w14:paraId="4841E348" w14:textId="77777777" w:rsidR="00030FBC" w:rsidRDefault="00030FBC" w:rsidP="00030FBC">
    <w:pPr>
      <w:pStyle w:val="Footer"/>
    </w:pPr>
  </w:p>
  <w:p w14:paraId="22B9189A" w14:textId="7A9B1843" w:rsidR="00030FBC" w:rsidRPr="00636F0B" w:rsidRDefault="00030FBC" w:rsidP="00030FBC">
    <w:pPr>
      <w:pStyle w:val="Footerwithline"/>
    </w:pPr>
    <w:r>
      <w:ptab w:relativeTo="margin" w:alignment="right" w:leader="none"/>
    </w:r>
    <w:r w:rsidR="004A33B6">
      <w:fldChar w:fldCharType="begin"/>
    </w:r>
    <w:r w:rsidR="004A33B6" w:rsidRPr="00D84860">
      <w:rPr>
        <w:lang w:val="pl-PL"/>
      </w:rPr>
      <w:instrText xml:space="preserve"> STYLEREF  "Agenda Title" </w:instrText>
    </w:r>
    <w:r w:rsidR="004A33B6">
      <w:fldChar w:fldCharType="separate"/>
    </w:r>
    <w:r w:rsidR="00472DAB">
      <w:rPr>
        <w:b w:val="0"/>
        <w:bCs/>
        <w:noProof/>
        <w:lang w:val="en-US"/>
      </w:rPr>
      <w:t>Error! Use the Home tab to apply Agenda Title to the text that you want to appear here.</w:t>
    </w:r>
    <w:r w:rsidR="004A33B6">
      <w:rPr>
        <w:noProof/>
      </w:rPr>
      <w:fldChar w:fldCharType="end"/>
    </w:r>
    <w:r w:rsidRPr="00D84860">
      <w:rPr>
        <w:lang w:val="pl-PL"/>
      </w:rPr>
      <w:t xml:space="preserve">   </w:t>
    </w:r>
    <w:r w:rsidR="00EB085E">
      <w:t xml:space="preserve">| </w:t>
    </w:r>
    <w:r>
      <w:t xml:space="preserve">  </w:t>
    </w:r>
    <w:r>
      <w:fldChar w:fldCharType="begin"/>
    </w:r>
    <w:r>
      <w:instrText xml:space="preserve"> PAGE  \# "00" </w:instrText>
    </w:r>
    <w:r>
      <w:fldChar w:fldCharType="separate"/>
    </w:r>
    <w:r>
      <w:t>01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B134" w14:textId="77777777" w:rsidR="00563368" w:rsidRDefault="00563368" w:rsidP="00030FBC">
    <w:pPr>
      <w:pStyle w:val="Footer"/>
    </w:pPr>
  </w:p>
  <w:p w14:paraId="21C9D99B" w14:textId="5CD74673" w:rsidR="00563368" w:rsidRDefault="00563368" w:rsidP="00030FBC">
    <w:pPr>
      <w:pStyle w:val="Footer"/>
    </w:pPr>
  </w:p>
  <w:p w14:paraId="57ADCE3F" w14:textId="782B5374" w:rsidR="00563368" w:rsidRPr="00636F0B" w:rsidRDefault="00563368" w:rsidP="00030FBC">
    <w:pPr>
      <w:pStyle w:val="Footerwithline"/>
    </w:pPr>
    <w:r>
      <w:ptab w:relativeTo="margin" w:alignment="right" w:leader="none"/>
    </w:r>
    <w:r>
      <w:fldChar w:fldCharType="begin"/>
    </w:r>
    <w:r>
      <w:instrText>STYLEREF  "Title"</w:instrText>
    </w:r>
    <w:r>
      <w:fldChar w:fldCharType="separate"/>
    </w:r>
    <w:r w:rsidR="005D38E9">
      <w:rPr>
        <w:noProof/>
      </w:rPr>
      <w:t>Peer Learning Event on Strengthening the Evidence Base for Skills Development in Central Asia</w:t>
    </w:r>
    <w:r>
      <w:fldChar w:fldCharType="end"/>
    </w:r>
    <w:r w:rsidRPr="00624BF3">
      <w:rPr>
        <w:lang w:val="pl-PL"/>
      </w:rPr>
      <w:t xml:space="preserve">   </w:t>
    </w:r>
    <w:r>
      <w:t xml:space="preserve">|   </w:t>
    </w:r>
    <w:r>
      <w:fldChar w:fldCharType="begin"/>
    </w:r>
    <w:r>
      <w:instrText xml:space="preserve"> PAGE  \# "00" </w:instrText>
    </w:r>
    <w:r>
      <w:fldChar w:fldCharType="separate"/>
    </w:r>
    <w:r>
      <w:t>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2C39" w14:textId="77777777" w:rsidR="00563368" w:rsidRDefault="005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615A" w14:textId="77777777" w:rsidR="00742221" w:rsidRDefault="00742221" w:rsidP="00870E0B">
      <w:pPr>
        <w:spacing w:after="0" w:line="240" w:lineRule="auto"/>
      </w:pPr>
      <w:r>
        <w:separator/>
      </w:r>
    </w:p>
  </w:footnote>
  <w:footnote w:type="continuationSeparator" w:id="0">
    <w:p w14:paraId="2784EE23" w14:textId="77777777" w:rsidR="00742221" w:rsidRDefault="00742221" w:rsidP="00870E0B">
      <w:pPr>
        <w:spacing w:after="0" w:line="240" w:lineRule="auto"/>
      </w:pPr>
      <w:r>
        <w:continuationSeparator/>
      </w:r>
    </w:p>
  </w:footnote>
  <w:footnote w:type="continuationNotice" w:id="1">
    <w:p w14:paraId="58C20427" w14:textId="77777777" w:rsidR="00742221" w:rsidRDefault="00742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C597" w14:textId="0CFD78B0" w:rsidR="005C0892" w:rsidRPr="00240839" w:rsidRDefault="009E3C38" w:rsidP="001B63CD">
    <w:pPr>
      <w:pStyle w:val="Header"/>
      <w:tabs>
        <w:tab w:val="clear" w:pos="4513"/>
        <w:tab w:val="clear" w:pos="9026"/>
        <w:tab w:val="center" w:pos="4535"/>
      </w:tabs>
    </w:pPr>
    <w:r>
      <w:rPr>
        <w:noProof/>
      </w:rPr>
      <mc:AlternateContent>
        <mc:Choice Requires="wps">
          <w:drawing>
            <wp:anchor distT="0" distB="0" distL="114300" distR="114300" simplePos="0" relativeHeight="251658244" behindDoc="0" locked="0" layoutInCell="1" allowOverlap="1" wp14:anchorId="4A85AAB0" wp14:editId="10D6DB97">
              <wp:simplePos x="0" y="0"/>
              <wp:positionH relativeFrom="column">
                <wp:posOffset>4157345</wp:posOffset>
              </wp:positionH>
              <wp:positionV relativeFrom="paragraph">
                <wp:posOffset>26035</wp:posOffset>
              </wp:positionV>
              <wp:extent cx="2428875" cy="685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28875" cy="685800"/>
                      </a:xfrm>
                      <a:prstGeom prst="rect">
                        <a:avLst/>
                      </a:prstGeom>
                      <a:noFill/>
                      <a:ln w="6350">
                        <a:noFill/>
                      </a:ln>
                    </wps:spPr>
                    <wps:txbx>
                      <w:txbxContent>
                        <w:p w14:paraId="442C64C9" w14:textId="7FAEFE0B" w:rsidR="001B63CD" w:rsidRDefault="00BF6C6F" w:rsidP="001B63CD">
                          <w:r>
                            <w:rPr>
                              <w:noProof/>
                            </w:rPr>
                            <w:drawing>
                              <wp:inline distT="0" distB="0" distL="0" distR="0" wp14:anchorId="7754F988" wp14:editId="11F5DB42">
                                <wp:extent cx="2028022" cy="424930"/>
                                <wp:effectExtent l="0" t="0" r="0" b="0"/>
                                <wp:docPr id="23" name="Picture 2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0339" cy="4358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5AAB0" id="_x0000_t202" coordsize="21600,21600" o:spt="202" path="m,l,21600r21600,l21600,xe">
              <v:stroke joinstyle="miter"/>
              <v:path gradientshapeok="t" o:connecttype="rect"/>
            </v:shapetype>
            <v:shape id="Text Box 2" o:spid="_x0000_s1026" type="#_x0000_t202" style="position:absolute;margin-left:327.35pt;margin-top:2.05pt;width:191.25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" filled="f" stroked="f" strokeweight=".5pt">
              <v:textbox>
                <w:txbxContent>
                  <w:p w14:paraId="442C64C9" w14:textId="7FAEFE0B" w:rsidR="001B63CD" w:rsidRDefault="00BF6C6F" w:rsidP="001B63CD">
                    <w:r>
                      <w:rPr>
                        <w:noProof/>
                      </w:rPr>
                      <w:drawing>
                        <wp:inline distT="0" distB="0" distL="0" distR="0" wp14:anchorId="7754F988" wp14:editId="11F5DB42">
                          <wp:extent cx="2028022" cy="424930"/>
                          <wp:effectExtent l="0" t="0" r="0" b="0"/>
                          <wp:docPr id="23" name="Picture 2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80339" cy="435892"/>
                                  </a:xfrm>
                                  <a:prstGeom prst="rect">
                                    <a:avLst/>
                                  </a:prstGeom>
                                </pic:spPr>
                              </pic:pic>
                            </a:graphicData>
                          </a:graphic>
                        </wp:inline>
                      </w:drawing>
                    </w:r>
                  </w:p>
                </w:txbxContent>
              </v:textbox>
            </v:shape>
          </w:pict>
        </mc:Fallback>
      </mc:AlternateContent>
    </w:r>
    <w:r w:rsidR="00664CE1">
      <w:rPr>
        <w:noProof/>
      </w:rPr>
      <mc:AlternateContent>
        <mc:Choice Requires="wps">
          <w:drawing>
            <wp:anchor distT="0" distB="0" distL="114300" distR="114300" simplePos="0" relativeHeight="251658243" behindDoc="1" locked="0" layoutInCell="1" allowOverlap="1" wp14:anchorId="2D823D56" wp14:editId="12CC8BF4">
              <wp:simplePos x="0" y="0"/>
              <wp:positionH relativeFrom="margin">
                <wp:posOffset>1817370</wp:posOffset>
              </wp:positionH>
              <wp:positionV relativeFrom="paragraph">
                <wp:posOffset>-40640</wp:posOffset>
              </wp:positionV>
              <wp:extent cx="2486025" cy="899795"/>
              <wp:effectExtent l="0" t="0" r="0" b="0"/>
              <wp:wrapNone/>
              <wp:docPr id="3" name="Text Box 3"/>
              <wp:cNvGraphicFramePr/>
              <a:graphic xmlns:a="http://schemas.openxmlformats.org/drawingml/2006/main">
                <a:graphicData uri="http://schemas.microsoft.com/office/word/2010/wordprocessingShape">
                  <wps:wsp>
                    <wps:cNvSpPr txBox="1"/>
                    <wps:spPr>
                      <a:xfrm>
                        <a:off x="0" y="0"/>
                        <a:ext cx="2486025" cy="899795"/>
                      </a:xfrm>
                      <a:prstGeom prst="rect">
                        <a:avLst/>
                      </a:prstGeom>
                      <a:noFill/>
                      <a:ln w="6350">
                        <a:noFill/>
                      </a:ln>
                    </wps:spPr>
                    <wps:txbx>
                      <w:txbxContent>
                        <w:p w14:paraId="372927B7" w14:textId="3D508763" w:rsidR="001B63CD" w:rsidRDefault="009B1C15" w:rsidP="00664CE1">
                          <w:r>
                            <w:rPr>
                              <w:noProof/>
                            </w:rPr>
                            <w:drawing>
                              <wp:inline distT="0" distB="0" distL="0" distR="0" wp14:anchorId="5566B02A" wp14:editId="5F8114DF">
                                <wp:extent cx="1062990" cy="599440"/>
                                <wp:effectExtent l="0" t="0" r="3810" b="0"/>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62990" cy="599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823D56" id="Text Box 3" o:spid="_x0000_s1027" type="#_x0000_t202" style="position:absolute;margin-left:143.1pt;margin-top:-3.2pt;width:195.75pt;height:70.85pt;z-index:-25165823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SyGgIAADMEAAAOAAAAZHJzL2Uyb0RvYy54bWysU02P2jAQvVfqf7B8Lwkps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" filled="f" stroked="f" strokeweight=".5pt">
              <v:textbox>
                <w:txbxContent>
                  <w:p w14:paraId="372927B7" w14:textId="3D508763" w:rsidR="001B63CD" w:rsidRDefault="009B1C15" w:rsidP="00664CE1">
                    <w:r>
                      <w:rPr>
                        <w:noProof/>
                      </w:rPr>
                      <w:drawing>
                        <wp:inline distT="0" distB="0" distL="0" distR="0" wp14:anchorId="5566B02A" wp14:editId="5F8114DF">
                          <wp:extent cx="1062990" cy="599440"/>
                          <wp:effectExtent l="0" t="0" r="3810" b="0"/>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062990" cy="599440"/>
                                  </a:xfrm>
                                  <a:prstGeom prst="rect">
                                    <a:avLst/>
                                  </a:prstGeom>
                                </pic:spPr>
                              </pic:pic>
                            </a:graphicData>
                          </a:graphic>
                        </wp:inline>
                      </w:drawing>
                    </w:r>
                  </w:p>
                </w:txbxContent>
              </v:textbox>
              <w10:wrap anchorx="margin"/>
            </v:shape>
          </w:pict>
        </mc:Fallback>
      </mc:AlternateContent>
    </w:r>
    <w:r w:rsidR="00636F0B" w:rsidRPr="00240839">
      <w:rPr>
        <w:noProof/>
      </w:rPr>
      <w:drawing>
        <wp:anchor distT="0" distB="0" distL="114300" distR="114300" simplePos="0" relativeHeight="251658241" behindDoc="0" locked="1" layoutInCell="1" allowOverlap="1" wp14:anchorId="237DA106" wp14:editId="35B7E208">
          <wp:simplePos x="0" y="0"/>
          <wp:positionH relativeFrom="page">
            <wp:posOffset>288290</wp:posOffset>
          </wp:positionH>
          <wp:positionV relativeFrom="page">
            <wp:posOffset>194310</wp:posOffset>
          </wp:positionV>
          <wp:extent cx="1357200" cy="1098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5">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005C0892" w:rsidRPr="00240839">
      <w:rPr>
        <w:noProof/>
      </w:rPr>
      <w:drawing>
        <wp:anchor distT="0" distB="0" distL="114300" distR="114300" simplePos="0" relativeHeight="251658240" behindDoc="1" locked="1" layoutInCell="1" allowOverlap="1" wp14:anchorId="323E4655" wp14:editId="1A1CEDDE">
          <wp:simplePos x="0" y="0"/>
          <wp:positionH relativeFrom="page">
            <wp:posOffset>0</wp:posOffset>
          </wp:positionH>
          <wp:positionV relativeFrom="page">
            <wp:posOffset>0</wp:posOffset>
          </wp:positionV>
          <wp:extent cx="7560000" cy="10699200"/>
          <wp:effectExtent l="0" t="0" r="317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6">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001B63CD">
      <w:tab/>
    </w:r>
  </w:p>
  <w:p w14:paraId="6B84F417" w14:textId="6BD27DEE" w:rsidR="00870E0B" w:rsidRPr="00240839" w:rsidRDefault="00870E0B" w:rsidP="001B63CD">
    <w:pPr>
      <w:pStyle w:val="Header"/>
      <w:jc w:val="right"/>
    </w:pPr>
  </w:p>
  <w:p w14:paraId="66950612" w14:textId="77777777" w:rsidR="00870E0B" w:rsidRPr="00240839" w:rsidRDefault="00870E0B" w:rsidP="00240839">
    <w:pPr>
      <w:pStyle w:val="Header"/>
    </w:pPr>
  </w:p>
  <w:p w14:paraId="7E16DA25" w14:textId="1FE04214" w:rsidR="005005C0" w:rsidRPr="00240839" w:rsidRDefault="005005C0" w:rsidP="00240839">
    <w:pPr>
      <w:pStyle w:val="Header"/>
    </w:pPr>
  </w:p>
  <w:p w14:paraId="4DBBB613" w14:textId="2BE3BD15" w:rsidR="005005C0" w:rsidRDefault="005005C0" w:rsidP="00240839">
    <w:pPr>
      <w:pStyle w:val="Header"/>
    </w:pPr>
  </w:p>
  <w:p w14:paraId="3544E1D3" w14:textId="1A80B096" w:rsidR="00A15E42" w:rsidRDefault="00A15E42" w:rsidP="00240839">
    <w:pPr>
      <w:pStyle w:val="Header"/>
    </w:pPr>
  </w:p>
  <w:p w14:paraId="2E983D36" w14:textId="6823FFF7" w:rsidR="00A15E42" w:rsidRPr="00A15E42" w:rsidRDefault="00A15E42" w:rsidP="00240839">
    <w:pPr>
      <w:pStyle w:val="Head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5392" w14:textId="2AA47FA6" w:rsidR="00563368" w:rsidRPr="000D3E8F" w:rsidRDefault="003E6F65" w:rsidP="009571E3">
    <w:pPr>
      <w:pStyle w:val="Header"/>
      <w:tabs>
        <w:tab w:val="clear" w:pos="4513"/>
        <w:tab w:val="clear" w:pos="9026"/>
        <w:tab w:val="left" w:pos="2910"/>
      </w:tabs>
    </w:pPr>
    <w:r>
      <w:rPr>
        <w:noProof/>
      </w:rPr>
      <mc:AlternateContent>
        <mc:Choice Requires="wps">
          <w:drawing>
            <wp:anchor distT="0" distB="0" distL="114300" distR="114300" simplePos="0" relativeHeight="251658247" behindDoc="1" locked="0" layoutInCell="1" allowOverlap="1" wp14:anchorId="03C1BBF4" wp14:editId="02F6D1C7">
              <wp:simplePos x="0" y="0"/>
              <wp:positionH relativeFrom="margin">
                <wp:posOffset>4224020</wp:posOffset>
              </wp:positionH>
              <wp:positionV relativeFrom="paragraph">
                <wp:posOffset>6985</wp:posOffset>
              </wp:positionV>
              <wp:extent cx="2076450" cy="751205"/>
              <wp:effectExtent l="0" t="0" r="0" b="0"/>
              <wp:wrapNone/>
              <wp:docPr id="7" name="Text Box 7"/>
              <wp:cNvGraphicFramePr/>
              <a:graphic xmlns:a="http://schemas.openxmlformats.org/drawingml/2006/main">
                <a:graphicData uri="http://schemas.microsoft.com/office/word/2010/wordprocessingShape">
                  <wps:wsp>
                    <wps:cNvSpPr txBox="1"/>
                    <wps:spPr>
                      <a:xfrm>
                        <a:off x="0" y="0"/>
                        <a:ext cx="2076450" cy="751205"/>
                      </a:xfrm>
                      <a:prstGeom prst="rect">
                        <a:avLst/>
                      </a:prstGeom>
                      <a:noFill/>
                      <a:ln w="6350">
                        <a:noFill/>
                      </a:ln>
                    </wps:spPr>
                    <wps:txbx>
                      <w:txbxContent>
                        <w:p w14:paraId="0EEC54C6" w14:textId="77777777" w:rsidR="003E6F65" w:rsidRDefault="003E6F65" w:rsidP="003E6F65">
                          <w:pPr>
                            <w:jc w:val="right"/>
                          </w:pPr>
                          <w:bookmarkStart w:id="0" w:name="_Hlk129256811"/>
                          <w:bookmarkEnd w:id="0"/>
                          <w:r>
                            <w:rPr>
                              <w:noProof/>
                            </w:rPr>
                            <w:drawing>
                              <wp:inline distT="0" distB="0" distL="0" distR="0" wp14:anchorId="20035BD7" wp14:editId="3BE711D9">
                                <wp:extent cx="954000" cy="201600"/>
                                <wp:effectExtent l="0" t="0" r="0" b="8255"/>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4000" cy="201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1BBF4" id="_x0000_t202" coordsize="21600,21600" o:spt="202" path="m,l,21600r21600,l21600,xe">
              <v:stroke joinstyle="miter"/>
              <v:path gradientshapeok="t" o:connecttype="rect"/>
            </v:shapetype>
            <v:shape id="Text Box 7" o:spid="_x0000_s1028" type="#_x0000_t202" style="position:absolute;margin-left:332.6pt;margin-top:.55pt;width:163.5pt;height:59.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" filled="f" stroked="f" strokeweight=".5pt">
              <v:textbox>
                <w:txbxContent>
                  <w:p w14:paraId="0EEC54C6" w14:textId="77777777" w:rsidR="003E6F65" w:rsidRDefault="003E6F65" w:rsidP="003E6F65">
                    <w:pPr>
                      <w:jc w:val="right"/>
                    </w:pPr>
                    <w:bookmarkStart w:id="1" w:name="_Hlk129256811"/>
                    <w:bookmarkEnd w:id="1"/>
                    <w:r>
                      <w:rPr>
                        <w:noProof/>
                      </w:rPr>
                      <w:drawing>
                        <wp:inline distT="0" distB="0" distL="0" distR="0" wp14:anchorId="20035BD7" wp14:editId="3BE711D9">
                          <wp:extent cx="954000" cy="201600"/>
                          <wp:effectExtent l="0" t="0" r="0" b="8255"/>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54000" cy="201600"/>
                                  </a:xfrm>
                                  <a:prstGeom prst="rect">
                                    <a:avLst/>
                                  </a:prstGeom>
                                </pic:spPr>
                              </pic:pic>
                            </a:graphicData>
                          </a:graphic>
                        </wp:inline>
                      </w:drawing>
                    </w:r>
                  </w:p>
                </w:txbxContent>
              </v:textbox>
              <w10:wrap anchorx="margin"/>
            </v:shape>
          </w:pict>
        </mc:Fallback>
      </mc:AlternateContent>
    </w:r>
    <w:r w:rsidR="007542C9" w:rsidRPr="00240839">
      <w:rPr>
        <w:noProof/>
      </w:rPr>
      <w:drawing>
        <wp:anchor distT="0" distB="0" distL="114300" distR="114300" simplePos="0" relativeHeight="251658246" behindDoc="0" locked="1" layoutInCell="1" allowOverlap="1" wp14:anchorId="0A8BE231" wp14:editId="069EB4D7">
          <wp:simplePos x="0" y="0"/>
          <wp:positionH relativeFrom="margin">
            <wp:posOffset>0</wp:posOffset>
          </wp:positionH>
          <wp:positionV relativeFrom="paragraph">
            <wp:posOffset>-635</wp:posOffset>
          </wp:positionV>
          <wp:extent cx="540000" cy="331200"/>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ETF2" descr="A picture containing logo&#10;&#10;Description automatically generated"/>
                  <pic:cNvPicPr/>
                </pic:nvPicPr>
                <pic:blipFill rotWithShape="1">
                  <a:blip r:embed="rId3">
                    <a:extLst>
                      <a:ext uri="{28A0092B-C50C-407E-A947-70E740481C1C}">
                        <a14:useLocalDpi xmlns:a14="http://schemas.microsoft.com/office/drawing/2010/main" val="0"/>
                      </a:ext>
                    </a:extLst>
                  </a:blip>
                  <a:srcRect l="11443" t="20562" r="10220" b="20032"/>
                  <a:stretch/>
                </pic:blipFill>
                <pic:spPr bwMode="auto">
                  <a:xfrm>
                    <a:off x="0" y="0"/>
                    <a:ext cx="540000" cy="33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1E3">
      <w:rPr>
        <w:noProof/>
      </w:rPr>
      <mc:AlternateContent>
        <mc:Choice Requires="wps">
          <w:drawing>
            <wp:anchor distT="0" distB="0" distL="114300" distR="114300" simplePos="0" relativeHeight="251658245" behindDoc="1" locked="0" layoutInCell="1" allowOverlap="1" wp14:anchorId="5D195625" wp14:editId="07BB3E4B">
              <wp:simplePos x="0" y="0"/>
              <wp:positionH relativeFrom="column">
                <wp:posOffset>1976120</wp:posOffset>
              </wp:positionH>
              <wp:positionV relativeFrom="paragraph">
                <wp:posOffset>-59055</wp:posOffset>
              </wp:positionV>
              <wp:extent cx="1390650" cy="50333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90650" cy="503334"/>
                      </a:xfrm>
                      <a:prstGeom prst="rect">
                        <a:avLst/>
                      </a:prstGeom>
                      <a:solidFill>
                        <a:schemeClr val="lt1"/>
                      </a:solidFill>
                      <a:ln w="6350">
                        <a:noFill/>
                      </a:ln>
                    </wps:spPr>
                    <wps:txbx>
                      <w:txbxContent>
                        <w:p w14:paraId="17EE8222" w14:textId="30B3C84F" w:rsidR="009571E3" w:rsidRDefault="009571E3" w:rsidP="009571E3">
                          <w:pPr>
                            <w:jc w:val="center"/>
                          </w:pPr>
                          <w:r>
                            <w:rPr>
                              <w:noProof/>
                            </w:rPr>
                            <w:drawing>
                              <wp:inline distT="0" distB="0" distL="0" distR="0" wp14:anchorId="7C185922" wp14:editId="4D2076C5">
                                <wp:extent cx="600075" cy="339094"/>
                                <wp:effectExtent l="0" t="0" r="0" b="3810"/>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11712" cy="345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95625" id="Text Box 15" o:spid="_x0000_s1029" type="#_x0000_t202" style="position:absolute;margin-left:155.6pt;margin-top:-4.65pt;width:109.5pt;height:39.6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" fillcolor="white [3201]" stroked="f" strokeweight=".5pt">
              <v:textbox>
                <w:txbxContent>
                  <w:p w14:paraId="17EE8222" w14:textId="30B3C84F" w:rsidR="009571E3" w:rsidRDefault="009571E3" w:rsidP="009571E3">
                    <w:pPr>
                      <w:jc w:val="center"/>
                    </w:pPr>
                    <w:r>
                      <w:rPr>
                        <w:noProof/>
                      </w:rPr>
                      <w:drawing>
                        <wp:inline distT="0" distB="0" distL="0" distR="0" wp14:anchorId="7C185922" wp14:editId="4D2076C5">
                          <wp:extent cx="600075" cy="339094"/>
                          <wp:effectExtent l="0" t="0" r="0" b="3810"/>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1712" cy="345670"/>
                                  </a:xfrm>
                                  <a:prstGeom prst="rect">
                                    <a:avLst/>
                                  </a:prstGeom>
                                </pic:spPr>
                              </pic:pic>
                            </a:graphicData>
                          </a:graphic>
                        </wp:inline>
                      </w:drawing>
                    </w:r>
                  </w:p>
                </w:txbxContent>
              </v:textbox>
            </v:shape>
          </w:pict>
        </mc:Fallback>
      </mc:AlternateContent>
    </w:r>
    <w:r w:rsidR="000D3E8F" w:rsidRPr="00240839">
      <w:rPr>
        <w:noProof/>
      </w:rPr>
      <w:drawing>
        <wp:anchor distT="0" distB="0" distL="114300" distR="114300" simplePos="0" relativeHeight="251658242" behindDoc="1" locked="1" layoutInCell="1" allowOverlap="1" wp14:anchorId="62DE1FF5" wp14:editId="18E2D027">
          <wp:simplePos x="0" y="0"/>
          <wp:positionH relativeFrom="page">
            <wp:posOffset>0</wp:posOffset>
          </wp:positionH>
          <wp:positionV relativeFrom="page">
            <wp:posOffset>0</wp:posOffset>
          </wp:positionV>
          <wp:extent cx="7560000" cy="10699200"/>
          <wp:effectExtent l="0" t="0" r="317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6">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009571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2AF7" w14:textId="77777777" w:rsidR="00563368" w:rsidRPr="00240839" w:rsidRDefault="00563368" w:rsidP="00240839">
    <w:pPr>
      <w:pStyle w:val="Header"/>
    </w:pPr>
  </w:p>
  <w:p w14:paraId="3D06008D" w14:textId="77777777" w:rsidR="00563368" w:rsidRPr="00240839" w:rsidRDefault="00563368" w:rsidP="00240839">
    <w:pPr>
      <w:pStyle w:val="Header"/>
    </w:pPr>
  </w:p>
  <w:p w14:paraId="2A4FEB41" w14:textId="77777777" w:rsidR="00563368" w:rsidRPr="00240839" w:rsidRDefault="00563368" w:rsidP="00240839">
    <w:pPr>
      <w:pStyle w:val="Header"/>
    </w:pPr>
  </w:p>
  <w:p w14:paraId="5700E1C5" w14:textId="77777777" w:rsidR="00563368" w:rsidRPr="00240839" w:rsidRDefault="00563368" w:rsidP="00240839">
    <w:pPr>
      <w:pStyle w:val="Header"/>
    </w:pPr>
  </w:p>
  <w:p w14:paraId="57E23581" w14:textId="77777777" w:rsidR="00563368" w:rsidRDefault="00563368" w:rsidP="00240839">
    <w:pPr>
      <w:pStyle w:val="Header"/>
    </w:pPr>
  </w:p>
  <w:p w14:paraId="1C2B8822" w14:textId="77777777" w:rsidR="00563368" w:rsidRDefault="00563368" w:rsidP="00240839">
    <w:pPr>
      <w:pStyle w:val="Header"/>
    </w:pPr>
  </w:p>
  <w:p w14:paraId="4D1233E7" w14:textId="77777777" w:rsidR="00563368" w:rsidRPr="00A15E42" w:rsidRDefault="00563368" w:rsidP="00240839">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73C2773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1E55D6D"/>
    <w:multiLevelType w:val="hybridMultilevel"/>
    <w:tmpl w:val="AD4489E8"/>
    <w:lvl w:ilvl="0" w:tplc="17A462F6">
      <w:start w:val="1"/>
      <w:numFmt w:val="bullet"/>
      <w:lvlText w:val="•"/>
      <w:lvlJc w:val="left"/>
      <w:pPr>
        <w:tabs>
          <w:tab w:val="num" w:pos="720"/>
        </w:tabs>
        <w:ind w:left="720" w:hanging="360"/>
      </w:pPr>
      <w:rPr>
        <w:rFonts w:ascii="Arial" w:hAnsi="Arial" w:hint="default"/>
      </w:rPr>
    </w:lvl>
    <w:lvl w:ilvl="1" w:tplc="D52ECF08" w:tentative="1">
      <w:start w:val="1"/>
      <w:numFmt w:val="bullet"/>
      <w:lvlText w:val="•"/>
      <w:lvlJc w:val="left"/>
      <w:pPr>
        <w:tabs>
          <w:tab w:val="num" w:pos="1440"/>
        </w:tabs>
        <w:ind w:left="1440" w:hanging="360"/>
      </w:pPr>
      <w:rPr>
        <w:rFonts w:ascii="Arial" w:hAnsi="Arial" w:hint="default"/>
      </w:rPr>
    </w:lvl>
    <w:lvl w:ilvl="2" w:tplc="F2D0A0A8" w:tentative="1">
      <w:start w:val="1"/>
      <w:numFmt w:val="bullet"/>
      <w:lvlText w:val="•"/>
      <w:lvlJc w:val="left"/>
      <w:pPr>
        <w:tabs>
          <w:tab w:val="num" w:pos="2160"/>
        </w:tabs>
        <w:ind w:left="2160" w:hanging="360"/>
      </w:pPr>
      <w:rPr>
        <w:rFonts w:ascii="Arial" w:hAnsi="Arial" w:hint="default"/>
      </w:rPr>
    </w:lvl>
    <w:lvl w:ilvl="3" w:tplc="F96AF51C" w:tentative="1">
      <w:start w:val="1"/>
      <w:numFmt w:val="bullet"/>
      <w:lvlText w:val="•"/>
      <w:lvlJc w:val="left"/>
      <w:pPr>
        <w:tabs>
          <w:tab w:val="num" w:pos="2880"/>
        </w:tabs>
        <w:ind w:left="2880" w:hanging="360"/>
      </w:pPr>
      <w:rPr>
        <w:rFonts w:ascii="Arial" w:hAnsi="Arial" w:hint="default"/>
      </w:rPr>
    </w:lvl>
    <w:lvl w:ilvl="4" w:tplc="ECDE99E0" w:tentative="1">
      <w:start w:val="1"/>
      <w:numFmt w:val="bullet"/>
      <w:lvlText w:val="•"/>
      <w:lvlJc w:val="left"/>
      <w:pPr>
        <w:tabs>
          <w:tab w:val="num" w:pos="3600"/>
        </w:tabs>
        <w:ind w:left="3600" w:hanging="360"/>
      </w:pPr>
      <w:rPr>
        <w:rFonts w:ascii="Arial" w:hAnsi="Arial" w:hint="default"/>
      </w:rPr>
    </w:lvl>
    <w:lvl w:ilvl="5" w:tplc="B9EC1BE0" w:tentative="1">
      <w:start w:val="1"/>
      <w:numFmt w:val="bullet"/>
      <w:lvlText w:val="•"/>
      <w:lvlJc w:val="left"/>
      <w:pPr>
        <w:tabs>
          <w:tab w:val="num" w:pos="4320"/>
        </w:tabs>
        <w:ind w:left="4320" w:hanging="360"/>
      </w:pPr>
      <w:rPr>
        <w:rFonts w:ascii="Arial" w:hAnsi="Arial" w:hint="default"/>
      </w:rPr>
    </w:lvl>
    <w:lvl w:ilvl="6" w:tplc="C5A4ACF6" w:tentative="1">
      <w:start w:val="1"/>
      <w:numFmt w:val="bullet"/>
      <w:lvlText w:val="•"/>
      <w:lvlJc w:val="left"/>
      <w:pPr>
        <w:tabs>
          <w:tab w:val="num" w:pos="5040"/>
        </w:tabs>
        <w:ind w:left="5040" w:hanging="360"/>
      </w:pPr>
      <w:rPr>
        <w:rFonts w:ascii="Arial" w:hAnsi="Arial" w:hint="default"/>
      </w:rPr>
    </w:lvl>
    <w:lvl w:ilvl="7" w:tplc="E9D89B28" w:tentative="1">
      <w:start w:val="1"/>
      <w:numFmt w:val="bullet"/>
      <w:lvlText w:val="•"/>
      <w:lvlJc w:val="left"/>
      <w:pPr>
        <w:tabs>
          <w:tab w:val="num" w:pos="5760"/>
        </w:tabs>
        <w:ind w:left="5760" w:hanging="360"/>
      </w:pPr>
      <w:rPr>
        <w:rFonts w:ascii="Arial" w:hAnsi="Arial" w:hint="default"/>
      </w:rPr>
    </w:lvl>
    <w:lvl w:ilvl="8" w:tplc="D84EA5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94585B"/>
    <w:multiLevelType w:val="hybridMultilevel"/>
    <w:tmpl w:val="8B360CC4"/>
    <w:name w:val="RogueTemplatesNumbers2"/>
    <w:lvl w:ilvl="0" w:tplc="49000578">
      <w:start w:val="1"/>
      <w:numFmt w:val="lowerLetter"/>
      <w:lvlText w:val="%1."/>
      <w:lvlJc w:val="left"/>
      <w:pPr>
        <w:ind w:left="1004" w:hanging="360"/>
      </w:pPr>
      <w:rPr>
        <w:rFonts w:hint="default"/>
        <w:color w:val="455560" w:themeColor="text1"/>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6A10B60"/>
    <w:multiLevelType w:val="multilevel"/>
    <w:tmpl w:val="0366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03996"/>
    <w:multiLevelType w:val="hybridMultilevel"/>
    <w:tmpl w:val="C9568464"/>
    <w:lvl w:ilvl="0" w:tplc="8536EDB8">
      <w:start w:val="1"/>
      <w:numFmt w:val="bullet"/>
      <w:lvlText w:val="•"/>
      <w:lvlJc w:val="left"/>
      <w:pPr>
        <w:tabs>
          <w:tab w:val="num" w:pos="720"/>
        </w:tabs>
        <w:ind w:left="720" w:hanging="360"/>
      </w:pPr>
      <w:rPr>
        <w:rFonts w:ascii="Arial" w:hAnsi="Arial" w:hint="default"/>
      </w:rPr>
    </w:lvl>
    <w:lvl w:ilvl="1" w:tplc="3CE4574C" w:tentative="1">
      <w:start w:val="1"/>
      <w:numFmt w:val="bullet"/>
      <w:lvlText w:val="•"/>
      <w:lvlJc w:val="left"/>
      <w:pPr>
        <w:tabs>
          <w:tab w:val="num" w:pos="1440"/>
        </w:tabs>
        <w:ind w:left="1440" w:hanging="360"/>
      </w:pPr>
      <w:rPr>
        <w:rFonts w:ascii="Arial" w:hAnsi="Arial" w:hint="default"/>
      </w:rPr>
    </w:lvl>
    <w:lvl w:ilvl="2" w:tplc="928CA89C" w:tentative="1">
      <w:start w:val="1"/>
      <w:numFmt w:val="bullet"/>
      <w:lvlText w:val="•"/>
      <w:lvlJc w:val="left"/>
      <w:pPr>
        <w:tabs>
          <w:tab w:val="num" w:pos="2160"/>
        </w:tabs>
        <w:ind w:left="2160" w:hanging="360"/>
      </w:pPr>
      <w:rPr>
        <w:rFonts w:ascii="Arial" w:hAnsi="Arial" w:hint="default"/>
      </w:rPr>
    </w:lvl>
    <w:lvl w:ilvl="3" w:tplc="DF52FB10" w:tentative="1">
      <w:start w:val="1"/>
      <w:numFmt w:val="bullet"/>
      <w:lvlText w:val="•"/>
      <w:lvlJc w:val="left"/>
      <w:pPr>
        <w:tabs>
          <w:tab w:val="num" w:pos="2880"/>
        </w:tabs>
        <w:ind w:left="2880" w:hanging="360"/>
      </w:pPr>
      <w:rPr>
        <w:rFonts w:ascii="Arial" w:hAnsi="Arial" w:hint="default"/>
      </w:rPr>
    </w:lvl>
    <w:lvl w:ilvl="4" w:tplc="20281C68" w:tentative="1">
      <w:start w:val="1"/>
      <w:numFmt w:val="bullet"/>
      <w:lvlText w:val="•"/>
      <w:lvlJc w:val="left"/>
      <w:pPr>
        <w:tabs>
          <w:tab w:val="num" w:pos="3600"/>
        </w:tabs>
        <w:ind w:left="3600" w:hanging="360"/>
      </w:pPr>
      <w:rPr>
        <w:rFonts w:ascii="Arial" w:hAnsi="Arial" w:hint="default"/>
      </w:rPr>
    </w:lvl>
    <w:lvl w:ilvl="5" w:tplc="2ACC1D46" w:tentative="1">
      <w:start w:val="1"/>
      <w:numFmt w:val="bullet"/>
      <w:lvlText w:val="•"/>
      <w:lvlJc w:val="left"/>
      <w:pPr>
        <w:tabs>
          <w:tab w:val="num" w:pos="4320"/>
        </w:tabs>
        <w:ind w:left="4320" w:hanging="360"/>
      </w:pPr>
      <w:rPr>
        <w:rFonts w:ascii="Arial" w:hAnsi="Arial" w:hint="default"/>
      </w:rPr>
    </w:lvl>
    <w:lvl w:ilvl="6" w:tplc="890E4ADE" w:tentative="1">
      <w:start w:val="1"/>
      <w:numFmt w:val="bullet"/>
      <w:lvlText w:val="•"/>
      <w:lvlJc w:val="left"/>
      <w:pPr>
        <w:tabs>
          <w:tab w:val="num" w:pos="5040"/>
        </w:tabs>
        <w:ind w:left="5040" w:hanging="360"/>
      </w:pPr>
      <w:rPr>
        <w:rFonts w:ascii="Arial" w:hAnsi="Arial" w:hint="default"/>
      </w:rPr>
    </w:lvl>
    <w:lvl w:ilvl="7" w:tplc="B3B6EFCA" w:tentative="1">
      <w:start w:val="1"/>
      <w:numFmt w:val="bullet"/>
      <w:lvlText w:val="•"/>
      <w:lvlJc w:val="left"/>
      <w:pPr>
        <w:tabs>
          <w:tab w:val="num" w:pos="5760"/>
        </w:tabs>
        <w:ind w:left="5760" w:hanging="360"/>
      </w:pPr>
      <w:rPr>
        <w:rFonts w:ascii="Arial" w:hAnsi="Arial" w:hint="default"/>
      </w:rPr>
    </w:lvl>
    <w:lvl w:ilvl="8" w:tplc="D416E2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92F2DC1"/>
    <w:multiLevelType w:val="hybridMultilevel"/>
    <w:tmpl w:val="A812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B6590"/>
    <w:multiLevelType w:val="hybridMultilevel"/>
    <w:tmpl w:val="1BEC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8012B11"/>
    <w:multiLevelType w:val="hybridMultilevel"/>
    <w:tmpl w:val="F4BC7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2326A"/>
    <w:multiLevelType w:val="hybridMultilevel"/>
    <w:tmpl w:val="92C29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4F0055"/>
    <w:multiLevelType w:val="hybridMultilevel"/>
    <w:tmpl w:val="F7482C26"/>
    <w:lvl w:ilvl="0" w:tplc="28E2C16E">
      <w:start w:val="1"/>
      <w:numFmt w:val="bullet"/>
      <w:lvlText w:val="•"/>
      <w:lvlJc w:val="left"/>
      <w:pPr>
        <w:tabs>
          <w:tab w:val="num" w:pos="720"/>
        </w:tabs>
        <w:ind w:left="720" w:hanging="360"/>
      </w:pPr>
      <w:rPr>
        <w:rFonts w:ascii="Arial" w:hAnsi="Arial" w:hint="default"/>
      </w:rPr>
    </w:lvl>
    <w:lvl w:ilvl="1" w:tplc="3F46D76C" w:tentative="1">
      <w:start w:val="1"/>
      <w:numFmt w:val="bullet"/>
      <w:lvlText w:val="•"/>
      <w:lvlJc w:val="left"/>
      <w:pPr>
        <w:tabs>
          <w:tab w:val="num" w:pos="1440"/>
        </w:tabs>
        <w:ind w:left="1440" w:hanging="360"/>
      </w:pPr>
      <w:rPr>
        <w:rFonts w:ascii="Arial" w:hAnsi="Arial" w:hint="default"/>
      </w:rPr>
    </w:lvl>
    <w:lvl w:ilvl="2" w:tplc="C7DAB376" w:tentative="1">
      <w:start w:val="1"/>
      <w:numFmt w:val="bullet"/>
      <w:lvlText w:val="•"/>
      <w:lvlJc w:val="left"/>
      <w:pPr>
        <w:tabs>
          <w:tab w:val="num" w:pos="2160"/>
        </w:tabs>
        <w:ind w:left="2160" w:hanging="360"/>
      </w:pPr>
      <w:rPr>
        <w:rFonts w:ascii="Arial" w:hAnsi="Arial" w:hint="default"/>
      </w:rPr>
    </w:lvl>
    <w:lvl w:ilvl="3" w:tplc="2A38F0F6" w:tentative="1">
      <w:start w:val="1"/>
      <w:numFmt w:val="bullet"/>
      <w:lvlText w:val="•"/>
      <w:lvlJc w:val="left"/>
      <w:pPr>
        <w:tabs>
          <w:tab w:val="num" w:pos="2880"/>
        </w:tabs>
        <w:ind w:left="2880" w:hanging="360"/>
      </w:pPr>
      <w:rPr>
        <w:rFonts w:ascii="Arial" w:hAnsi="Arial" w:hint="default"/>
      </w:rPr>
    </w:lvl>
    <w:lvl w:ilvl="4" w:tplc="BA0A7FE0" w:tentative="1">
      <w:start w:val="1"/>
      <w:numFmt w:val="bullet"/>
      <w:lvlText w:val="•"/>
      <w:lvlJc w:val="left"/>
      <w:pPr>
        <w:tabs>
          <w:tab w:val="num" w:pos="3600"/>
        </w:tabs>
        <w:ind w:left="3600" w:hanging="360"/>
      </w:pPr>
      <w:rPr>
        <w:rFonts w:ascii="Arial" w:hAnsi="Arial" w:hint="default"/>
      </w:rPr>
    </w:lvl>
    <w:lvl w:ilvl="5" w:tplc="27646FDA" w:tentative="1">
      <w:start w:val="1"/>
      <w:numFmt w:val="bullet"/>
      <w:lvlText w:val="•"/>
      <w:lvlJc w:val="left"/>
      <w:pPr>
        <w:tabs>
          <w:tab w:val="num" w:pos="4320"/>
        </w:tabs>
        <w:ind w:left="4320" w:hanging="360"/>
      </w:pPr>
      <w:rPr>
        <w:rFonts w:ascii="Arial" w:hAnsi="Arial" w:hint="default"/>
      </w:rPr>
    </w:lvl>
    <w:lvl w:ilvl="6" w:tplc="9342E714" w:tentative="1">
      <w:start w:val="1"/>
      <w:numFmt w:val="bullet"/>
      <w:lvlText w:val="•"/>
      <w:lvlJc w:val="left"/>
      <w:pPr>
        <w:tabs>
          <w:tab w:val="num" w:pos="5040"/>
        </w:tabs>
        <w:ind w:left="5040" w:hanging="360"/>
      </w:pPr>
      <w:rPr>
        <w:rFonts w:ascii="Arial" w:hAnsi="Arial" w:hint="default"/>
      </w:rPr>
    </w:lvl>
    <w:lvl w:ilvl="7" w:tplc="7DF8358A" w:tentative="1">
      <w:start w:val="1"/>
      <w:numFmt w:val="bullet"/>
      <w:lvlText w:val="•"/>
      <w:lvlJc w:val="left"/>
      <w:pPr>
        <w:tabs>
          <w:tab w:val="num" w:pos="5760"/>
        </w:tabs>
        <w:ind w:left="5760" w:hanging="360"/>
      </w:pPr>
      <w:rPr>
        <w:rFonts w:ascii="Arial" w:hAnsi="Arial" w:hint="default"/>
      </w:rPr>
    </w:lvl>
    <w:lvl w:ilvl="8" w:tplc="7D8E0E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9502CC"/>
    <w:multiLevelType w:val="hybridMultilevel"/>
    <w:tmpl w:val="FD343DAA"/>
    <w:lvl w:ilvl="0" w:tplc="EE8ADB24">
      <w:start w:val="1"/>
      <w:numFmt w:val="bullet"/>
      <w:lvlText w:val="•"/>
      <w:lvlJc w:val="left"/>
      <w:pPr>
        <w:tabs>
          <w:tab w:val="num" w:pos="720"/>
        </w:tabs>
        <w:ind w:left="720" w:hanging="360"/>
      </w:pPr>
      <w:rPr>
        <w:rFonts w:ascii="Arial" w:hAnsi="Arial" w:hint="default"/>
      </w:rPr>
    </w:lvl>
    <w:lvl w:ilvl="1" w:tplc="A314C072" w:tentative="1">
      <w:start w:val="1"/>
      <w:numFmt w:val="bullet"/>
      <w:lvlText w:val="•"/>
      <w:lvlJc w:val="left"/>
      <w:pPr>
        <w:tabs>
          <w:tab w:val="num" w:pos="1440"/>
        </w:tabs>
        <w:ind w:left="1440" w:hanging="360"/>
      </w:pPr>
      <w:rPr>
        <w:rFonts w:ascii="Arial" w:hAnsi="Arial" w:hint="default"/>
      </w:rPr>
    </w:lvl>
    <w:lvl w:ilvl="2" w:tplc="53F2066C" w:tentative="1">
      <w:start w:val="1"/>
      <w:numFmt w:val="bullet"/>
      <w:lvlText w:val="•"/>
      <w:lvlJc w:val="left"/>
      <w:pPr>
        <w:tabs>
          <w:tab w:val="num" w:pos="2160"/>
        </w:tabs>
        <w:ind w:left="2160" w:hanging="360"/>
      </w:pPr>
      <w:rPr>
        <w:rFonts w:ascii="Arial" w:hAnsi="Arial" w:hint="default"/>
      </w:rPr>
    </w:lvl>
    <w:lvl w:ilvl="3" w:tplc="CD2EEB72" w:tentative="1">
      <w:start w:val="1"/>
      <w:numFmt w:val="bullet"/>
      <w:lvlText w:val="•"/>
      <w:lvlJc w:val="left"/>
      <w:pPr>
        <w:tabs>
          <w:tab w:val="num" w:pos="2880"/>
        </w:tabs>
        <w:ind w:left="2880" w:hanging="360"/>
      </w:pPr>
      <w:rPr>
        <w:rFonts w:ascii="Arial" w:hAnsi="Arial" w:hint="default"/>
      </w:rPr>
    </w:lvl>
    <w:lvl w:ilvl="4" w:tplc="0A325AF0" w:tentative="1">
      <w:start w:val="1"/>
      <w:numFmt w:val="bullet"/>
      <w:lvlText w:val="•"/>
      <w:lvlJc w:val="left"/>
      <w:pPr>
        <w:tabs>
          <w:tab w:val="num" w:pos="3600"/>
        </w:tabs>
        <w:ind w:left="3600" w:hanging="360"/>
      </w:pPr>
      <w:rPr>
        <w:rFonts w:ascii="Arial" w:hAnsi="Arial" w:hint="default"/>
      </w:rPr>
    </w:lvl>
    <w:lvl w:ilvl="5" w:tplc="05248844" w:tentative="1">
      <w:start w:val="1"/>
      <w:numFmt w:val="bullet"/>
      <w:lvlText w:val="•"/>
      <w:lvlJc w:val="left"/>
      <w:pPr>
        <w:tabs>
          <w:tab w:val="num" w:pos="4320"/>
        </w:tabs>
        <w:ind w:left="4320" w:hanging="360"/>
      </w:pPr>
      <w:rPr>
        <w:rFonts w:ascii="Arial" w:hAnsi="Arial" w:hint="default"/>
      </w:rPr>
    </w:lvl>
    <w:lvl w:ilvl="6" w:tplc="14846F6E" w:tentative="1">
      <w:start w:val="1"/>
      <w:numFmt w:val="bullet"/>
      <w:lvlText w:val="•"/>
      <w:lvlJc w:val="left"/>
      <w:pPr>
        <w:tabs>
          <w:tab w:val="num" w:pos="5040"/>
        </w:tabs>
        <w:ind w:left="5040" w:hanging="360"/>
      </w:pPr>
      <w:rPr>
        <w:rFonts w:ascii="Arial" w:hAnsi="Arial" w:hint="default"/>
      </w:rPr>
    </w:lvl>
    <w:lvl w:ilvl="7" w:tplc="3EA8180A" w:tentative="1">
      <w:start w:val="1"/>
      <w:numFmt w:val="bullet"/>
      <w:lvlText w:val="•"/>
      <w:lvlJc w:val="left"/>
      <w:pPr>
        <w:tabs>
          <w:tab w:val="num" w:pos="5760"/>
        </w:tabs>
        <w:ind w:left="5760" w:hanging="360"/>
      </w:pPr>
      <w:rPr>
        <w:rFonts w:ascii="Arial" w:hAnsi="Arial" w:hint="default"/>
      </w:rPr>
    </w:lvl>
    <w:lvl w:ilvl="8" w:tplc="95A20E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6F56C4"/>
    <w:multiLevelType w:val="hybridMultilevel"/>
    <w:tmpl w:val="D89095F6"/>
    <w:lvl w:ilvl="0" w:tplc="7D7C5E72">
      <w:start w:val="1"/>
      <w:numFmt w:val="bullet"/>
      <w:lvlText w:val="•"/>
      <w:lvlJc w:val="left"/>
      <w:pPr>
        <w:tabs>
          <w:tab w:val="num" w:pos="720"/>
        </w:tabs>
        <w:ind w:left="720" w:hanging="360"/>
      </w:pPr>
      <w:rPr>
        <w:rFonts w:ascii="Arial" w:hAnsi="Arial" w:hint="default"/>
      </w:rPr>
    </w:lvl>
    <w:lvl w:ilvl="1" w:tplc="BEEC09AE">
      <w:start w:val="1"/>
      <w:numFmt w:val="bullet"/>
      <w:lvlText w:val="•"/>
      <w:lvlJc w:val="left"/>
      <w:pPr>
        <w:tabs>
          <w:tab w:val="num" w:pos="1440"/>
        </w:tabs>
        <w:ind w:left="1440" w:hanging="360"/>
      </w:pPr>
      <w:rPr>
        <w:rFonts w:ascii="Arial" w:hAnsi="Arial" w:hint="default"/>
      </w:rPr>
    </w:lvl>
    <w:lvl w:ilvl="2" w:tplc="9C8635A0" w:tentative="1">
      <w:start w:val="1"/>
      <w:numFmt w:val="bullet"/>
      <w:lvlText w:val="•"/>
      <w:lvlJc w:val="left"/>
      <w:pPr>
        <w:tabs>
          <w:tab w:val="num" w:pos="2160"/>
        </w:tabs>
        <w:ind w:left="2160" w:hanging="360"/>
      </w:pPr>
      <w:rPr>
        <w:rFonts w:ascii="Arial" w:hAnsi="Arial" w:hint="default"/>
      </w:rPr>
    </w:lvl>
    <w:lvl w:ilvl="3" w:tplc="A04C1B56" w:tentative="1">
      <w:start w:val="1"/>
      <w:numFmt w:val="bullet"/>
      <w:lvlText w:val="•"/>
      <w:lvlJc w:val="left"/>
      <w:pPr>
        <w:tabs>
          <w:tab w:val="num" w:pos="2880"/>
        </w:tabs>
        <w:ind w:left="2880" w:hanging="360"/>
      </w:pPr>
      <w:rPr>
        <w:rFonts w:ascii="Arial" w:hAnsi="Arial" w:hint="default"/>
      </w:rPr>
    </w:lvl>
    <w:lvl w:ilvl="4" w:tplc="3880149C" w:tentative="1">
      <w:start w:val="1"/>
      <w:numFmt w:val="bullet"/>
      <w:lvlText w:val="•"/>
      <w:lvlJc w:val="left"/>
      <w:pPr>
        <w:tabs>
          <w:tab w:val="num" w:pos="3600"/>
        </w:tabs>
        <w:ind w:left="3600" w:hanging="360"/>
      </w:pPr>
      <w:rPr>
        <w:rFonts w:ascii="Arial" w:hAnsi="Arial" w:hint="default"/>
      </w:rPr>
    </w:lvl>
    <w:lvl w:ilvl="5" w:tplc="FB129810" w:tentative="1">
      <w:start w:val="1"/>
      <w:numFmt w:val="bullet"/>
      <w:lvlText w:val="•"/>
      <w:lvlJc w:val="left"/>
      <w:pPr>
        <w:tabs>
          <w:tab w:val="num" w:pos="4320"/>
        </w:tabs>
        <w:ind w:left="4320" w:hanging="360"/>
      </w:pPr>
      <w:rPr>
        <w:rFonts w:ascii="Arial" w:hAnsi="Arial" w:hint="default"/>
      </w:rPr>
    </w:lvl>
    <w:lvl w:ilvl="6" w:tplc="0A5489AC" w:tentative="1">
      <w:start w:val="1"/>
      <w:numFmt w:val="bullet"/>
      <w:lvlText w:val="•"/>
      <w:lvlJc w:val="left"/>
      <w:pPr>
        <w:tabs>
          <w:tab w:val="num" w:pos="5040"/>
        </w:tabs>
        <w:ind w:left="5040" w:hanging="360"/>
      </w:pPr>
      <w:rPr>
        <w:rFonts w:ascii="Arial" w:hAnsi="Arial" w:hint="default"/>
      </w:rPr>
    </w:lvl>
    <w:lvl w:ilvl="7" w:tplc="30940360" w:tentative="1">
      <w:start w:val="1"/>
      <w:numFmt w:val="bullet"/>
      <w:lvlText w:val="•"/>
      <w:lvlJc w:val="left"/>
      <w:pPr>
        <w:tabs>
          <w:tab w:val="num" w:pos="5760"/>
        </w:tabs>
        <w:ind w:left="5760" w:hanging="360"/>
      </w:pPr>
      <w:rPr>
        <w:rFonts w:ascii="Arial" w:hAnsi="Arial" w:hint="default"/>
      </w:rPr>
    </w:lvl>
    <w:lvl w:ilvl="8" w:tplc="B602F3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AA736D"/>
    <w:multiLevelType w:val="multilevel"/>
    <w:tmpl w:val="BCC46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3F7D7F"/>
    <w:multiLevelType w:val="hybridMultilevel"/>
    <w:tmpl w:val="BCA6D6DC"/>
    <w:lvl w:ilvl="0" w:tplc="D892DE4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E6A79"/>
    <w:multiLevelType w:val="hybridMultilevel"/>
    <w:tmpl w:val="9B0CAB80"/>
    <w:lvl w:ilvl="0" w:tplc="B4BAB580">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E103A"/>
    <w:multiLevelType w:val="hybridMultilevel"/>
    <w:tmpl w:val="719A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C0ECF"/>
    <w:multiLevelType w:val="multilevel"/>
    <w:tmpl w:val="B4247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933755">
    <w:abstractNumId w:val="11"/>
  </w:num>
  <w:num w:numId="2" w16cid:durableId="1638611699">
    <w:abstractNumId w:val="8"/>
  </w:num>
  <w:num w:numId="3" w16cid:durableId="124273115">
    <w:abstractNumId w:val="3"/>
  </w:num>
  <w:num w:numId="4" w16cid:durableId="1980915536">
    <w:abstractNumId w:val="2"/>
  </w:num>
  <w:num w:numId="5" w16cid:durableId="607853927">
    <w:abstractNumId w:val="1"/>
  </w:num>
  <w:num w:numId="6" w16cid:durableId="1220751526">
    <w:abstractNumId w:val="0"/>
  </w:num>
  <w:num w:numId="7" w16cid:durableId="2113282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271136">
    <w:abstractNumId w:val="11"/>
  </w:num>
  <w:num w:numId="9" w16cid:durableId="1550729337">
    <w:abstractNumId w:val="11"/>
  </w:num>
  <w:num w:numId="10" w16cid:durableId="138813154">
    <w:abstractNumId w:val="8"/>
  </w:num>
  <w:num w:numId="11" w16cid:durableId="449125535">
    <w:abstractNumId w:val="8"/>
  </w:num>
  <w:num w:numId="12" w16cid:durableId="658075545">
    <w:abstractNumId w:val="5"/>
  </w:num>
  <w:num w:numId="13" w16cid:durableId="201670508">
    <w:abstractNumId w:val="19"/>
  </w:num>
  <w:num w:numId="14" w16cid:durableId="1699315455">
    <w:abstractNumId w:val="13"/>
  </w:num>
  <w:num w:numId="15" w16cid:durableId="676275931">
    <w:abstractNumId w:val="12"/>
  </w:num>
  <w:num w:numId="16" w16cid:durableId="1888755612">
    <w:abstractNumId w:val="20"/>
  </w:num>
  <w:num w:numId="17" w16cid:durableId="763918018">
    <w:abstractNumId w:val="9"/>
  </w:num>
  <w:num w:numId="18" w16cid:durableId="976910811">
    <w:abstractNumId w:val="14"/>
  </w:num>
  <w:num w:numId="19" w16cid:durableId="1966277674">
    <w:abstractNumId w:val="16"/>
  </w:num>
  <w:num w:numId="20" w16cid:durableId="188492602">
    <w:abstractNumId w:val="4"/>
  </w:num>
  <w:num w:numId="21" w16cid:durableId="1588223010">
    <w:abstractNumId w:val="15"/>
  </w:num>
  <w:num w:numId="22" w16cid:durableId="1517959370">
    <w:abstractNumId w:val="7"/>
  </w:num>
  <w:num w:numId="23" w16cid:durableId="695161029">
    <w:abstractNumId w:val="18"/>
  </w:num>
  <w:num w:numId="24" w16cid:durableId="1136949320">
    <w:abstractNumId w:val="10"/>
  </w:num>
  <w:num w:numId="25" w16cid:durableId="1145198633">
    <w:abstractNumId w:val="6"/>
  </w:num>
  <w:num w:numId="26" w16cid:durableId="2135054225">
    <w:abstractNumId w:val="21"/>
  </w:num>
  <w:num w:numId="27" w16cid:durableId="1537347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63"/>
    <w:rsid w:val="0000187C"/>
    <w:rsid w:val="00003BA5"/>
    <w:rsid w:val="00012EB0"/>
    <w:rsid w:val="00023F64"/>
    <w:rsid w:val="00025E49"/>
    <w:rsid w:val="00030FBC"/>
    <w:rsid w:val="00032286"/>
    <w:rsid w:val="00043833"/>
    <w:rsid w:val="00046C71"/>
    <w:rsid w:val="00047EEF"/>
    <w:rsid w:val="0005091B"/>
    <w:rsid w:val="00050BA9"/>
    <w:rsid w:val="0005218D"/>
    <w:rsid w:val="00053416"/>
    <w:rsid w:val="00056A1C"/>
    <w:rsid w:val="0005747D"/>
    <w:rsid w:val="00061D55"/>
    <w:rsid w:val="00064028"/>
    <w:rsid w:val="00065D31"/>
    <w:rsid w:val="00071C89"/>
    <w:rsid w:val="00072E64"/>
    <w:rsid w:val="00076753"/>
    <w:rsid w:val="000833FC"/>
    <w:rsid w:val="00085944"/>
    <w:rsid w:val="000876ED"/>
    <w:rsid w:val="00090263"/>
    <w:rsid w:val="000918F5"/>
    <w:rsid w:val="00093380"/>
    <w:rsid w:val="00096FE2"/>
    <w:rsid w:val="000978FC"/>
    <w:rsid w:val="00097E0B"/>
    <w:rsid w:val="000A016F"/>
    <w:rsid w:val="000B0EE1"/>
    <w:rsid w:val="000C2571"/>
    <w:rsid w:val="000C44C6"/>
    <w:rsid w:val="000C75A7"/>
    <w:rsid w:val="000D1557"/>
    <w:rsid w:val="000D1E04"/>
    <w:rsid w:val="000D3E8F"/>
    <w:rsid w:val="000D630B"/>
    <w:rsid w:val="000D7DA3"/>
    <w:rsid w:val="000E392F"/>
    <w:rsid w:val="000E4D4C"/>
    <w:rsid w:val="000E6F37"/>
    <w:rsid w:val="00102449"/>
    <w:rsid w:val="00116161"/>
    <w:rsid w:val="00121258"/>
    <w:rsid w:val="001231F0"/>
    <w:rsid w:val="001233AA"/>
    <w:rsid w:val="00123CE1"/>
    <w:rsid w:val="001325ED"/>
    <w:rsid w:val="00132AD8"/>
    <w:rsid w:val="00134F68"/>
    <w:rsid w:val="00135601"/>
    <w:rsid w:val="001375F2"/>
    <w:rsid w:val="0015069F"/>
    <w:rsid w:val="0015233C"/>
    <w:rsid w:val="001525FA"/>
    <w:rsid w:val="00152C3D"/>
    <w:rsid w:val="00152D06"/>
    <w:rsid w:val="00155886"/>
    <w:rsid w:val="00157DC0"/>
    <w:rsid w:val="001642EF"/>
    <w:rsid w:val="00167CE5"/>
    <w:rsid w:val="00170B27"/>
    <w:rsid w:val="00176904"/>
    <w:rsid w:val="001842E2"/>
    <w:rsid w:val="0018583A"/>
    <w:rsid w:val="00197108"/>
    <w:rsid w:val="0019794F"/>
    <w:rsid w:val="001A170E"/>
    <w:rsid w:val="001A36F0"/>
    <w:rsid w:val="001A7EEE"/>
    <w:rsid w:val="001B1CAA"/>
    <w:rsid w:val="001B63CD"/>
    <w:rsid w:val="001C3B78"/>
    <w:rsid w:val="001C59D5"/>
    <w:rsid w:val="001C7CCC"/>
    <w:rsid w:val="001D201F"/>
    <w:rsid w:val="001D483D"/>
    <w:rsid w:val="001D4F89"/>
    <w:rsid w:val="001D5A87"/>
    <w:rsid w:val="001D63F3"/>
    <w:rsid w:val="001E2117"/>
    <w:rsid w:val="001E28AD"/>
    <w:rsid w:val="001E3203"/>
    <w:rsid w:val="001E6AB0"/>
    <w:rsid w:val="001E718C"/>
    <w:rsid w:val="001F00E2"/>
    <w:rsid w:val="001F0E35"/>
    <w:rsid w:val="001F3612"/>
    <w:rsid w:val="001F6A3C"/>
    <w:rsid w:val="001F7B5E"/>
    <w:rsid w:val="0020035F"/>
    <w:rsid w:val="00201563"/>
    <w:rsid w:val="00203225"/>
    <w:rsid w:val="00206D51"/>
    <w:rsid w:val="00207546"/>
    <w:rsid w:val="00213F11"/>
    <w:rsid w:val="00216E9D"/>
    <w:rsid w:val="002178B4"/>
    <w:rsid w:val="00217D37"/>
    <w:rsid w:val="002317F2"/>
    <w:rsid w:val="00232B08"/>
    <w:rsid w:val="00240839"/>
    <w:rsid w:val="00241DB4"/>
    <w:rsid w:val="0024215E"/>
    <w:rsid w:val="002424A1"/>
    <w:rsid w:val="00246CF0"/>
    <w:rsid w:val="00252C71"/>
    <w:rsid w:val="00262815"/>
    <w:rsid w:val="00264991"/>
    <w:rsid w:val="00270EAD"/>
    <w:rsid w:val="00275584"/>
    <w:rsid w:val="00275C58"/>
    <w:rsid w:val="00275F1A"/>
    <w:rsid w:val="0027649F"/>
    <w:rsid w:val="0028093E"/>
    <w:rsid w:val="002841EC"/>
    <w:rsid w:val="00285A5B"/>
    <w:rsid w:val="0028713A"/>
    <w:rsid w:val="00291977"/>
    <w:rsid w:val="002A102D"/>
    <w:rsid w:val="002A16B7"/>
    <w:rsid w:val="002A2F55"/>
    <w:rsid w:val="002A5FA8"/>
    <w:rsid w:val="002A7234"/>
    <w:rsid w:val="002B2A69"/>
    <w:rsid w:val="002B4335"/>
    <w:rsid w:val="002B5A15"/>
    <w:rsid w:val="002B79B0"/>
    <w:rsid w:val="002C0E80"/>
    <w:rsid w:val="002C188C"/>
    <w:rsid w:val="002C2BF5"/>
    <w:rsid w:val="002C34F2"/>
    <w:rsid w:val="002C7097"/>
    <w:rsid w:val="002D023A"/>
    <w:rsid w:val="002D1489"/>
    <w:rsid w:val="002D1A67"/>
    <w:rsid w:val="002E5EC7"/>
    <w:rsid w:val="002F04EB"/>
    <w:rsid w:val="002F5F9E"/>
    <w:rsid w:val="00301885"/>
    <w:rsid w:val="00306E39"/>
    <w:rsid w:val="00312630"/>
    <w:rsid w:val="0031354F"/>
    <w:rsid w:val="00315F08"/>
    <w:rsid w:val="003237DD"/>
    <w:rsid w:val="00323BB7"/>
    <w:rsid w:val="003318A4"/>
    <w:rsid w:val="00343BCC"/>
    <w:rsid w:val="00343DA7"/>
    <w:rsid w:val="00355711"/>
    <w:rsid w:val="0036115E"/>
    <w:rsid w:val="00371001"/>
    <w:rsid w:val="00372E4E"/>
    <w:rsid w:val="00373036"/>
    <w:rsid w:val="003816C3"/>
    <w:rsid w:val="00382422"/>
    <w:rsid w:val="003836FC"/>
    <w:rsid w:val="0039268B"/>
    <w:rsid w:val="00394D75"/>
    <w:rsid w:val="003A2204"/>
    <w:rsid w:val="003B0C2B"/>
    <w:rsid w:val="003B6B0C"/>
    <w:rsid w:val="003C1B70"/>
    <w:rsid w:val="003D6A43"/>
    <w:rsid w:val="003E0B82"/>
    <w:rsid w:val="003E6F65"/>
    <w:rsid w:val="003F2709"/>
    <w:rsid w:val="0040143A"/>
    <w:rsid w:val="00404DEF"/>
    <w:rsid w:val="0040729F"/>
    <w:rsid w:val="00407530"/>
    <w:rsid w:val="00413A9F"/>
    <w:rsid w:val="00416CB9"/>
    <w:rsid w:val="00417F41"/>
    <w:rsid w:val="0042251C"/>
    <w:rsid w:val="00427DDE"/>
    <w:rsid w:val="004313AB"/>
    <w:rsid w:val="00431609"/>
    <w:rsid w:val="0044274C"/>
    <w:rsid w:val="00443D1C"/>
    <w:rsid w:val="0046226D"/>
    <w:rsid w:val="00465D8F"/>
    <w:rsid w:val="00472DAB"/>
    <w:rsid w:val="00473B22"/>
    <w:rsid w:val="00477F87"/>
    <w:rsid w:val="004851B1"/>
    <w:rsid w:val="00485AB2"/>
    <w:rsid w:val="00492864"/>
    <w:rsid w:val="00492D58"/>
    <w:rsid w:val="0049749C"/>
    <w:rsid w:val="004A30E0"/>
    <w:rsid w:val="004A33B6"/>
    <w:rsid w:val="004B20FC"/>
    <w:rsid w:val="004C1EF7"/>
    <w:rsid w:val="004D3D99"/>
    <w:rsid w:val="004D3FAA"/>
    <w:rsid w:val="004D727D"/>
    <w:rsid w:val="004E3808"/>
    <w:rsid w:val="004E4C6C"/>
    <w:rsid w:val="004E5183"/>
    <w:rsid w:val="004F17FC"/>
    <w:rsid w:val="004F1D73"/>
    <w:rsid w:val="004F4B09"/>
    <w:rsid w:val="005005C0"/>
    <w:rsid w:val="00500995"/>
    <w:rsid w:val="00500AD0"/>
    <w:rsid w:val="00501B60"/>
    <w:rsid w:val="00510EB3"/>
    <w:rsid w:val="00515187"/>
    <w:rsid w:val="005221A2"/>
    <w:rsid w:val="00522EFB"/>
    <w:rsid w:val="00530F83"/>
    <w:rsid w:val="005333EE"/>
    <w:rsid w:val="00534099"/>
    <w:rsid w:val="00535119"/>
    <w:rsid w:val="005407CE"/>
    <w:rsid w:val="00547E95"/>
    <w:rsid w:val="00550E62"/>
    <w:rsid w:val="005555B9"/>
    <w:rsid w:val="00560815"/>
    <w:rsid w:val="005622BD"/>
    <w:rsid w:val="00563368"/>
    <w:rsid w:val="00565338"/>
    <w:rsid w:val="005676E5"/>
    <w:rsid w:val="00576266"/>
    <w:rsid w:val="0057631B"/>
    <w:rsid w:val="005769F1"/>
    <w:rsid w:val="00581825"/>
    <w:rsid w:val="0058232C"/>
    <w:rsid w:val="00593C76"/>
    <w:rsid w:val="00594C3D"/>
    <w:rsid w:val="005A5734"/>
    <w:rsid w:val="005B1EDA"/>
    <w:rsid w:val="005B34CA"/>
    <w:rsid w:val="005C0892"/>
    <w:rsid w:val="005C39F9"/>
    <w:rsid w:val="005C406C"/>
    <w:rsid w:val="005D1784"/>
    <w:rsid w:val="005D38E9"/>
    <w:rsid w:val="005E02C1"/>
    <w:rsid w:val="005E2355"/>
    <w:rsid w:val="005E6689"/>
    <w:rsid w:val="005F124A"/>
    <w:rsid w:val="005F180E"/>
    <w:rsid w:val="005F3470"/>
    <w:rsid w:val="0060034C"/>
    <w:rsid w:val="006057CD"/>
    <w:rsid w:val="00606EA8"/>
    <w:rsid w:val="00610AD8"/>
    <w:rsid w:val="00613B52"/>
    <w:rsid w:val="006211EA"/>
    <w:rsid w:val="00621A0C"/>
    <w:rsid w:val="00624BF3"/>
    <w:rsid w:val="0063360A"/>
    <w:rsid w:val="006362D0"/>
    <w:rsid w:val="00636F0B"/>
    <w:rsid w:val="00645101"/>
    <w:rsid w:val="0064767F"/>
    <w:rsid w:val="006520E6"/>
    <w:rsid w:val="00654506"/>
    <w:rsid w:val="00655AC1"/>
    <w:rsid w:val="0066412D"/>
    <w:rsid w:val="00664CE1"/>
    <w:rsid w:val="00665F62"/>
    <w:rsid w:val="00666A62"/>
    <w:rsid w:val="00672DCC"/>
    <w:rsid w:val="00672FCB"/>
    <w:rsid w:val="0067309D"/>
    <w:rsid w:val="00675649"/>
    <w:rsid w:val="0067582B"/>
    <w:rsid w:val="006901AB"/>
    <w:rsid w:val="00690963"/>
    <w:rsid w:val="00691AC9"/>
    <w:rsid w:val="00693589"/>
    <w:rsid w:val="00697EF9"/>
    <w:rsid w:val="006A1DC9"/>
    <w:rsid w:val="006A240E"/>
    <w:rsid w:val="006A4AA3"/>
    <w:rsid w:val="006A6275"/>
    <w:rsid w:val="006B2F22"/>
    <w:rsid w:val="006B5EAE"/>
    <w:rsid w:val="006B6AFD"/>
    <w:rsid w:val="006D427C"/>
    <w:rsid w:val="006D47B6"/>
    <w:rsid w:val="006D6A3C"/>
    <w:rsid w:val="006E679B"/>
    <w:rsid w:val="006E71F1"/>
    <w:rsid w:val="006F1114"/>
    <w:rsid w:val="006F1398"/>
    <w:rsid w:val="006F40C9"/>
    <w:rsid w:val="006F4980"/>
    <w:rsid w:val="006F6083"/>
    <w:rsid w:val="006F626C"/>
    <w:rsid w:val="0070087A"/>
    <w:rsid w:val="00707757"/>
    <w:rsid w:val="00713E17"/>
    <w:rsid w:val="00720849"/>
    <w:rsid w:val="00721649"/>
    <w:rsid w:val="00722FA0"/>
    <w:rsid w:val="00723DA1"/>
    <w:rsid w:val="00724C95"/>
    <w:rsid w:val="00725924"/>
    <w:rsid w:val="0072684E"/>
    <w:rsid w:val="00742221"/>
    <w:rsid w:val="00742CE7"/>
    <w:rsid w:val="00742CF9"/>
    <w:rsid w:val="00744FC4"/>
    <w:rsid w:val="0074553F"/>
    <w:rsid w:val="00750A85"/>
    <w:rsid w:val="00750AC0"/>
    <w:rsid w:val="007542C9"/>
    <w:rsid w:val="0075580E"/>
    <w:rsid w:val="00760944"/>
    <w:rsid w:val="00767E76"/>
    <w:rsid w:val="00773C60"/>
    <w:rsid w:val="00776845"/>
    <w:rsid w:val="007845B9"/>
    <w:rsid w:val="0078783E"/>
    <w:rsid w:val="00790BE9"/>
    <w:rsid w:val="00791E7B"/>
    <w:rsid w:val="00797061"/>
    <w:rsid w:val="007976FA"/>
    <w:rsid w:val="007C0AC1"/>
    <w:rsid w:val="007C1030"/>
    <w:rsid w:val="007D73C2"/>
    <w:rsid w:val="007E6CE7"/>
    <w:rsid w:val="007E730A"/>
    <w:rsid w:val="007E7E4A"/>
    <w:rsid w:val="007F0CBC"/>
    <w:rsid w:val="007F2DDF"/>
    <w:rsid w:val="007F70A9"/>
    <w:rsid w:val="00804DCC"/>
    <w:rsid w:val="00806646"/>
    <w:rsid w:val="00806DF2"/>
    <w:rsid w:val="008110D1"/>
    <w:rsid w:val="008133B5"/>
    <w:rsid w:val="00813C57"/>
    <w:rsid w:val="0081675F"/>
    <w:rsid w:val="00823AA1"/>
    <w:rsid w:val="00834502"/>
    <w:rsid w:val="00834620"/>
    <w:rsid w:val="00851696"/>
    <w:rsid w:val="00864C07"/>
    <w:rsid w:val="00865BF4"/>
    <w:rsid w:val="008702AD"/>
    <w:rsid w:val="008705A1"/>
    <w:rsid w:val="00870E0B"/>
    <w:rsid w:val="00880C7B"/>
    <w:rsid w:val="00885E1C"/>
    <w:rsid w:val="00885EC9"/>
    <w:rsid w:val="0088758C"/>
    <w:rsid w:val="0089056A"/>
    <w:rsid w:val="0089384A"/>
    <w:rsid w:val="008948A1"/>
    <w:rsid w:val="00895F5B"/>
    <w:rsid w:val="008A4747"/>
    <w:rsid w:val="008A57B8"/>
    <w:rsid w:val="008B441E"/>
    <w:rsid w:val="008B73B1"/>
    <w:rsid w:val="008C13EF"/>
    <w:rsid w:val="008C58B8"/>
    <w:rsid w:val="008C66E4"/>
    <w:rsid w:val="008C7C5F"/>
    <w:rsid w:val="008D35BC"/>
    <w:rsid w:val="008D6D71"/>
    <w:rsid w:val="008E1034"/>
    <w:rsid w:val="008E7666"/>
    <w:rsid w:val="008E7F07"/>
    <w:rsid w:val="008F3332"/>
    <w:rsid w:val="008F62E6"/>
    <w:rsid w:val="00902952"/>
    <w:rsid w:val="00902C29"/>
    <w:rsid w:val="00910B31"/>
    <w:rsid w:val="0091798C"/>
    <w:rsid w:val="00920341"/>
    <w:rsid w:val="0092133E"/>
    <w:rsid w:val="009235B6"/>
    <w:rsid w:val="009266DA"/>
    <w:rsid w:val="00926F74"/>
    <w:rsid w:val="00934D6E"/>
    <w:rsid w:val="00936525"/>
    <w:rsid w:val="00936ED2"/>
    <w:rsid w:val="00940EA8"/>
    <w:rsid w:val="00942E06"/>
    <w:rsid w:val="009507B2"/>
    <w:rsid w:val="009510BE"/>
    <w:rsid w:val="00956441"/>
    <w:rsid w:val="00956BB0"/>
    <w:rsid w:val="009571E3"/>
    <w:rsid w:val="009633A8"/>
    <w:rsid w:val="00963BCB"/>
    <w:rsid w:val="00964B36"/>
    <w:rsid w:val="00967203"/>
    <w:rsid w:val="0098107A"/>
    <w:rsid w:val="00981509"/>
    <w:rsid w:val="00983245"/>
    <w:rsid w:val="0098382B"/>
    <w:rsid w:val="00983DE1"/>
    <w:rsid w:val="00985597"/>
    <w:rsid w:val="00987BC6"/>
    <w:rsid w:val="00992165"/>
    <w:rsid w:val="00993099"/>
    <w:rsid w:val="00994220"/>
    <w:rsid w:val="00997A19"/>
    <w:rsid w:val="009A2FB1"/>
    <w:rsid w:val="009B1C15"/>
    <w:rsid w:val="009B256C"/>
    <w:rsid w:val="009B5505"/>
    <w:rsid w:val="009D206E"/>
    <w:rsid w:val="009D2822"/>
    <w:rsid w:val="009D39F8"/>
    <w:rsid w:val="009E0916"/>
    <w:rsid w:val="009E20E7"/>
    <w:rsid w:val="009E3714"/>
    <w:rsid w:val="009E3C38"/>
    <w:rsid w:val="009E4466"/>
    <w:rsid w:val="009F4015"/>
    <w:rsid w:val="009F60CC"/>
    <w:rsid w:val="009F668D"/>
    <w:rsid w:val="009F6B7C"/>
    <w:rsid w:val="00A00B67"/>
    <w:rsid w:val="00A0194B"/>
    <w:rsid w:val="00A12ADF"/>
    <w:rsid w:val="00A15E42"/>
    <w:rsid w:val="00A206D7"/>
    <w:rsid w:val="00A21420"/>
    <w:rsid w:val="00A219F6"/>
    <w:rsid w:val="00A21AD6"/>
    <w:rsid w:val="00A21CC7"/>
    <w:rsid w:val="00A21EBD"/>
    <w:rsid w:val="00A237CD"/>
    <w:rsid w:val="00A302BB"/>
    <w:rsid w:val="00A33BBF"/>
    <w:rsid w:val="00A36CB1"/>
    <w:rsid w:val="00A42084"/>
    <w:rsid w:val="00A46C71"/>
    <w:rsid w:val="00A471DC"/>
    <w:rsid w:val="00A5025C"/>
    <w:rsid w:val="00A52221"/>
    <w:rsid w:val="00A52A19"/>
    <w:rsid w:val="00A53C85"/>
    <w:rsid w:val="00A56351"/>
    <w:rsid w:val="00A5703C"/>
    <w:rsid w:val="00A61F94"/>
    <w:rsid w:val="00A64D9A"/>
    <w:rsid w:val="00A65C7C"/>
    <w:rsid w:val="00A71074"/>
    <w:rsid w:val="00A7639C"/>
    <w:rsid w:val="00A80658"/>
    <w:rsid w:val="00A86BFD"/>
    <w:rsid w:val="00A90E12"/>
    <w:rsid w:val="00A9106A"/>
    <w:rsid w:val="00A915A2"/>
    <w:rsid w:val="00A9191C"/>
    <w:rsid w:val="00A91A60"/>
    <w:rsid w:val="00AA1378"/>
    <w:rsid w:val="00AB3E49"/>
    <w:rsid w:val="00AB5E15"/>
    <w:rsid w:val="00AB719B"/>
    <w:rsid w:val="00AB7AE5"/>
    <w:rsid w:val="00AC1472"/>
    <w:rsid w:val="00AC60A1"/>
    <w:rsid w:val="00AD2F18"/>
    <w:rsid w:val="00AD3D9F"/>
    <w:rsid w:val="00AD74C6"/>
    <w:rsid w:val="00AF6E67"/>
    <w:rsid w:val="00B01556"/>
    <w:rsid w:val="00B019A2"/>
    <w:rsid w:val="00B01B5C"/>
    <w:rsid w:val="00B02F21"/>
    <w:rsid w:val="00B04821"/>
    <w:rsid w:val="00B05616"/>
    <w:rsid w:val="00B0568F"/>
    <w:rsid w:val="00B12941"/>
    <w:rsid w:val="00B13C93"/>
    <w:rsid w:val="00B145F7"/>
    <w:rsid w:val="00B14BF9"/>
    <w:rsid w:val="00B31689"/>
    <w:rsid w:val="00B31D55"/>
    <w:rsid w:val="00B32C91"/>
    <w:rsid w:val="00B32E08"/>
    <w:rsid w:val="00B35232"/>
    <w:rsid w:val="00B416AC"/>
    <w:rsid w:val="00B42451"/>
    <w:rsid w:val="00B449EA"/>
    <w:rsid w:val="00B52CA5"/>
    <w:rsid w:val="00B5626D"/>
    <w:rsid w:val="00B6393B"/>
    <w:rsid w:val="00B6450C"/>
    <w:rsid w:val="00B650B2"/>
    <w:rsid w:val="00B72C74"/>
    <w:rsid w:val="00B72CF1"/>
    <w:rsid w:val="00B773B0"/>
    <w:rsid w:val="00B8013D"/>
    <w:rsid w:val="00B87F44"/>
    <w:rsid w:val="00B91726"/>
    <w:rsid w:val="00B95CE3"/>
    <w:rsid w:val="00BA3CB0"/>
    <w:rsid w:val="00BA55DE"/>
    <w:rsid w:val="00BA58AC"/>
    <w:rsid w:val="00BA7363"/>
    <w:rsid w:val="00BB66B1"/>
    <w:rsid w:val="00BB7109"/>
    <w:rsid w:val="00BC2B17"/>
    <w:rsid w:val="00BC5EF7"/>
    <w:rsid w:val="00BD2A0E"/>
    <w:rsid w:val="00BE1FC7"/>
    <w:rsid w:val="00BE500E"/>
    <w:rsid w:val="00BF15BA"/>
    <w:rsid w:val="00BF6C6F"/>
    <w:rsid w:val="00BF7698"/>
    <w:rsid w:val="00C008C0"/>
    <w:rsid w:val="00C1726F"/>
    <w:rsid w:val="00C21102"/>
    <w:rsid w:val="00C2164D"/>
    <w:rsid w:val="00C33A82"/>
    <w:rsid w:val="00C3618A"/>
    <w:rsid w:val="00C46C26"/>
    <w:rsid w:val="00C47BA5"/>
    <w:rsid w:val="00C519E4"/>
    <w:rsid w:val="00C5276E"/>
    <w:rsid w:val="00C5477C"/>
    <w:rsid w:val="00C54E1A"/>
    <w:rsid w:val="00C62368"/>
    <w:rsid w:val="00C7113A"/>
    <w:rsid w:val="00C96DD5"/>
    <w:rsid w:val="00CA0217"/>
    <w:rsid w:val="00CA26CE"/>
    <w:rsid w:val="00CA4E23"/>
    <w:rsid w:val="00CA6E93"/>
    <w:rsid w:val="00CA70EC"/>
    <w:rsid w:val="00CC0081"/>
    <w:rsid w:val="00CC4349"/>
    <w:rsid w:val="00CD3DDF"/>
    <w:rsid w:val="00CD7155"/>
    <w:rsid w:val="00CE1AF9"/>
    <w:rsid w:val="00CE393B"/>
    <w:rsid w:val="00CE398F"/>
    <w:rsid w:val="00CE435E"/>
    <w:rsid w:val="00CE461C"/>
    <w:rsid w:val="00CF11C6"/>
    <w:rsid w:val="00CF1BC3"/>
    <w:rsid w:val="00CF5D8C"/>
    <w:rsid w:val="00D05C10"/>
    <w:rsid w:val="00D14903"/>
    <w:rsid w:val="00D179A5"/>
    <w:rsid w:val="00D27644"/>
    <w:rsid w:val="00D30E28"/>
    <w:rsid w:val="00D312A6"/>
    <w:rsid w:val="00D61D85"/>
    <w:rsid w:val="00D638CB"/>
    <w:rsid w:val="00D63978"/>
    <w:rsid w:val="00D64B7A"/>
    <w:rsid w:val="00D65128"/>
    <w:rsid w:val="00D72F46"/>
    <w:rsid w:val="00D7429C"/>
    <w:rsid w:val="00D810BD"/>
    <w:rsid w:val="00D82324"/>
    <w:rsid w:val="00D84860"/>
    <w:rsid w:val="00D90E3D"/>
    <w:rsid w:val="00D92635"/>
    <w:rsid w:val="00D95171"/>
    <w:rsid w:val="00D95317"/>
    <w:rsid w:val="00DA3157"/>
    <w:rsid w:val="00DA63A5"/>
    <w:rsid w:val="00DB387B"/>
    <w:rsid w:val="00DB57C7"/>
    <w:rsid w:val="00DC0854"/>
    <w:rsid w:val="00DC1842"/>
    <w:rsid w:val="00DC4BA8"/>
    <w:rsid w:val="00DD062F"/>
    <w:rsid w:val="00DD49FF"/>
    <w:rsid w:val="00DE298A"/>
    <w:rsid w:val="00DE3A7A"/>
    <w:rsid w:val="00DE6DDF"/>
    <w:rsid w:val="00DF47BA"/>
    <w:rsid w:val="00DF4B46"/>
    <w:rsid w:val="00DF7909"/>
    <w:rsid w:val="00E0052C"/>
    <w:rsid w:val="00E01DD9"/>
    <w:rsid w:val="00E027CF"/>
    <w:rsid w:val="00E07E50"/>
    <w:rsid w:val="00E1262C"/>
    <w:rsid w:val="00E14BC9"/>
    <w:rsid w:val="00E22B02"/>
    <w:rsid w:val="00E27C00"/>
    <w:rsid w:val="00E31877"/>
    <w:rsid w:val="00E41FF3"/>
    <w:rsid w:val="00E44B0E"/>
    <w:rsid w:val="00E4768C"/>
    <w:rsid w:val="00E477AB"/>
    <w:rsid w:val="00E524B8"/>
    <w:rsid w:val="00E636A1"/>
    <w:rsid w:val="00E66E66"/>
    <w:rsid w:val="00E67743"/>
    <w:rsid w:val="00E72D38"/>
    <w:rsid w:val="00E74794"/>
    <w:rsid w:val="00E7662C"/>
    <w:rsid w:val="00E77274"/>
    <w:rsid w:val="00E77A87"/>
    <w:rsid w:val="00E81984"/>
    <w:rsid w:val="00E81F1E"/>
    <w:rsid w:val="00E82C25"/>
    <w:rsid w:val="00E848B5"/>
    <w:rsid w:val="00E86378"/>
    <w:rsid w:val="00E915B9"/>
    <w:rsid w:val="00E92535"/>
    <w:rsid w:val="00E928EC"/>
    <w:rsid w:val="00E97D5B"/>
    <w:rsid w:val="00EA18E0"/>
    <w:rsid w:val="00EA7858"/>
    <w:rsid w:val="00EA7B1E"/>
    <w:rsid w:val="00EB085E"/>
    <w:rsid w:val="00EB7715"/>
    <w:rsid w:val="00EC5B53"/>
    <w:rsid w:val="00EC6AEA"/>
    <w:rsid w:val="00ED223A"/>
    <w:rsid w:val="00ED2A91"/>
    <w:rsid w:val="00ED52C3"/>
    <w:rsid w:val="00EE145E"/>
    <w:rsid w:val="00EE2F23"/>
    <w:rsid w:val="00EE3488"/>
    <w:rsid w:val="00EE3790"/>
    <w:rsid w:val="00EE560A"/>
    <w:rsid w:val="00EF01F1"/>
    <w:rsid w:val="00EF133A"/>
    <w:rsid w:val="00EF4F4E"/>
    <w:rsid w:val="00EF549D"/>
    <w:rsid w:val="00F0374A"/>
    <w:rsid w:val="00F06FDC"/>
    <w:rsid w:val="00F07CEC"/>
    <w:rsid w:val="00F12431"/>
    <w:rsid w:val="00F24483"/>
    <w:rsid w:val="00F25EF9"/>
    <w:rsid w:val="00F2662B"/>
    <w:rsid w:val="00F3409F"/>
    <w:rsid w:val="00F34EF0"/>
    <w:rsid w:val="00F34FC1"/>
    <w:rsid w:val="00F4726D"/>
    <w:rsid w:val="00F53EB2"/>
    <w:rsid w:val="00F62680"/>
    <w:rsid w:val="00F653C2"/>
    <w:rsid w:val="00F65DF2"/>
    <w:rsid w:val="00F70916"/>
    <w:rsid w:val="00F737D3"/>
    <w:rsid w:val="00F7409B"/>
    <w:rsid w:val="00F80F93"/>
    <w:rsid w:val="00F84818"/>
    <w:rsid w:val="00F84D2A"/>
    <w:rsid w:val="00F85B3C"/>
    <w:rsid w:val="00F86360"/>
    <w:rsid w:val="00F87C06"/>
    <w:rsid w:val="00F90ECC"/>
    <w:rsid w:val="00F90EEF"/>
    <w:rsid w:val="00F93C1D"/>
    <w:rsid w:val="00FA15D0"/>
    <w:rsid w:val="00FA3D50"/>
    <w:rsid w:val="00FB305F"/>
    <w:rsid w:val="00FC0086"/>
    <w:rsid w:val="00FC2063"/>
    <w:rsid w:val="00FC31BD"/>
    <w:rsid w:val="00FC7AA8"/>
    <w:rsid w:val="00FD2927"/>
    <w:rsid w:val="00FD38DC"/>
    <w:rsid w:val="00FE0F53"/>
    <w:rsid w:val="00FE4173"/>
    <w:rsid w:val="00FF24B0"/>
    <w:rsid w:val="00FF2582"/>
    <w:rsid w:val="0672D586"/>
    <w:rsid w:val="067FD9AB"/>
    <w:rsid w:val="0DD5B18C"/>
    <w:rsid w:val="148C4BCF"/>
    <w:rsid w:val="15FDDEC1"/>
    <w:rsid w:val="1799AF22"/>
    <w:rsid w:val="17B87A74"/>
    <w:rsid w:val="19357F83"/>
    <w:rsid w:val="194EA7E0"/>
    <w:rsid w:val="1AD14FE4"/>
    <w:rsid w:val="25A93BBC"/>
    <w:rsid w:val="25EE2A3A"/>
    <w:rsid w:val="295390D3"/>
    <w:rsid w:val="2966A16C"/>
    <w:rsid w:val="2C1D0D35"/>
    <w:rsid w:val="2EC60AAA"/>
    <w:rsid w:val="33CBCC99"/>
    <w:rsid w:val="3539D936"/>
    <w:rsid w:val="3698C709"/>
    <w:rsid w:val="408FD910"/>
    <w:rsid w:val="4337D593"/>
    <w:rsid w:val="49DB41A2"/>
    <w:rsid w:val="4A1464FF"/>
    <w:rsid w:val="4A5A72FD"/>
    <w:rsid w:val="4F2DE420"/>
    <w:rsid w:val="50C9B481"/>
    <w:rsid w:val="55C53FE9"/>
    <w:rsid w:val="55E7669D"/>
    <w:rsid w:val="5E08EEE4"/>
    <w:rsid w:val="6157CA76"/>
    <w:rsid w:val="617A36B7"/>
    <w:rsid w:val="64F213A3"/>
    <w:rsid w:val="668DE404"/>
    <w:rsid w:val="6A45F85B"/>
    <w:rsid w:val="6BB1B4FF"/>
    <w:rsid w:val="6BF827BE"/>
    <w:rsid w:val="6C4329B2"/>
    <w:rsid w:val="6CE97ED9"/>
    <w:rsid w:val="6DEE210B"/>
    <w:rsid w:val="6E0D4788"/>
    <w:rsid w:val="6FDA091F"/>
    <w:rsid w:val="70B758B1"/>
    <w:rsid w:val="7148EBA1"/>
    <w:rsid w:val="770AED0C"/>
    <w:rsid w:val="7A662F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31A8"/>
  <w15:docId w15:val="{E4DF7845-24FB-4845-ADBD-3C1916A9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uiPriority="3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8"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4"/>
    <w:rsid w:val="00046C71"/>
    <w:rPr>
      <w:sz w:val="20"/>
    </w:rPr>
  </w:style>
  <w:style w:type="paragraph" w:styleId="Heading1">
    <w:name w:val="heading 1"/>
    <w:basedOn w:val="BodyText"/>
    <w:next w:val="BodyText"/>
    <w:link w:val="Heading1Char"/>
    <w:uiPriority w:val="9"/>
    <w:qFormat/>
    <w:rsid w:val="008133B5"/>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8133B5"/>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BA3CB0"/>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BA3CB0"/>
    <w:pPr>
      <w:spacing w:before="240" w:after="60"/>
      <w:outlineLvl w:val="3"/>
    </w:pPr>
    <w:rPr>
      <w:b/>
      <w:bCs/>
      <w:color w:val="0092BB"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3B5"/>
    <w:rPr>
      <w:b/>
      <w:bCs/>
      <w:color w:val="0092BB" w:themeColor="text2"/>
      <w:sz w:val="36"/>
      <w:szCs w:val="60"/>
    </w:rPr>
  </w:style>
  <w:style w:type="character" w:customStyle="1" w:styleId="Heading2Char">
    <w:name w:val="Heading 2 Char"/>
    <w:basedOn w:val="DefaultParagraphFont"/>
    <w:link w:val="Heading2"/>
    <w:uiPriority w:val="9"/>
    <w:rsid w:val="008133B5"/>
    <w:rPr>
      <w:b/>
      <w:bCs/>
      <w:color w:val="0092BB" w:themeColor="text2"/>
      <w:sz w:val="28"/>
      <w:szCs w:val="36"/>
    </w:rPr>
  </w:style>
  <w:style w:type="paragraph" w:styleId="ListBullet">
    <w:name w:val="List Bullet"/>
    <w:aliases w:val="List B1"/>
    <w:basedOn w:val="Normal"/>
    <w:uiPriority w:val="2"/>
    <w:qFormat/>
    <w:rsid w:val="00DD49FF"/>
    <w:pPr>
      <w:numPr>
        <w:numId w:val="9"/>
      </w:numPr>
      <w:spacing w:after="120"/>
    </w:pPr>
    <w:rPr>
      <w:color w:val="455560" w:themeColor="text1"/>
    </w:rPr>
  </w:style>
  <w:style w:type="paragraph" w:styleId="ListBullet2">
    <w:name w:val="List Bullet 2"/>
    <w:aliases w:val="List B2"/>
    <w:basedOn w:val="Normal"/>
    <w:uiPriority w:val="10"/>
    <w:qFormat/>
    <w:rsid w:val="00DD49FF"/>
    <w:pPr>
      <w:numPr>
        <w:ilvl w:val="1"/>
        <w:numId w:val="9"/>
      </w:numPr>
      <w:spacing w:after="120"/>
    </w:pPr>
    <w:rPr>
      <w:color w:val="455560" w:themeColor="text1"/>
    </w:rPr>
  </w:style>
  <w:style w:type="paragraph" w:styleId="ListBullet3">
    <w:name w:val="List Bullet 3"/>
    <w:basedOn w:val="Normal"/>
    <w:uiPriority w:val="10"/>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DD49FF"/>
    <w:pPr>
      <w:numPr>
        <w:numId w:val="11"/>
      </w:numPr>
      <w:spacing w:after="120"/>
    </w:pPr>
    <w:rPr>
      <w:color w:val="455560" w:themeColor="text1"/>
    </w:rPr>
  </w:style>
  <w:style w:type="paragraph" w:styleId="ListNumber2">
    <w:name w:val="List Number 2"/>
    <w:aliases w:val="List N2"/>
    <w:basedOn w:val="Normal"/>
    <w:uiPriority w:val="11"/>
    <w:qFormat/>
    <w:rsid w:val="00DD49FF"/>
    <w:pPr>
      <w:numPr>
        <w:ilvl w:val="1"/>
        <w:numId w:val="11"/>
      </w:numPr>
      <w:spacing w:after="120"/>
    </w:pPr>
    <w:rPr>
      <w:color w:val="455560" w:themeColor="text1"/>
    </w:rPr>
  </w:style>
  <w:style w:type="paragraph" w:styleId="ListNumber3">
    <w:name w:val="List Number 3"/>
    <w:basedOn w:val="Normal"/>
    <w:uiPriority w:val="38"/>
    <w:semiHidden/>
    <w:qFormat/>
    <w:rsid w:val="00B0568F"/>
    <w:pPr>
      <w:contextualSpacing/>
    </w:pPr>
  </w:style>
  <w:style w:type="character" w:customStyle="1" w:styleId="Heading3Char">
    <w:name w:val="Heading 3 Char"/>
    <w:basedOn w:val="DefaultParagraphFont"/>
    <w:link w:val="Heading3"/>
    <w:uiPriority w:val="9"/>
    <w:rsid w:val="00BA3CB0"/>
    <w:rPr>
      <w:b/>
      <w:bCs/>
      <w:color w:val="0092BB" w:themeColor="text2"/>
      <w:sz w:val="23"/>
      <w:szCs w:val="23"/>
      <w:lang w:val="fr-FR"/>
    </w:rPr>
  </w:style>
  <w:style w:type="paragraph" w:styleId="Header">
    <w:name w:val="header"/>
    <w:basedOn w:val="Normal"/>
    <w:link w:val="HeaderChar"/>
    <w:uiPriority w:val="35"/>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5"/>
    <w:rsid w:val="00563368"/>
    <w:rPr>
      <w:color w:val="FFFFFF" w:themeColor="background1"/>
      <w:sz w:val="20"/>
    </w:rPr>
  </w:style>
  <w:style w:type="paragraph" w:styleId="Footer">
    <w:name w:val="footer"/>
    <w:basedOn w:val="Normal"/>
    <w:link w:val="FooterChar"/>
    <w:uiPriority w:val="36"/>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6"/>
    <w:rsid w:val="00563368"/>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paragraph" w:styleId="Title">
    <w:name w:val="Title"/>
    <w:basedOn w:val="BodyText"/>
    <w:link w:val="TitleChar"/>
    <w:uiPriority w:val="31"/>
    <w:qFormat/>
    <w:rsid w:val="00983245"/>
    <w:pPr>
      <w:spacing w:after="200" w:line="240" w:lineRule="auto"/>
      <w:contextualSpacing/>
    </w:pPr>
    <w:rPr>
      <w:rFonts w:asciiTheme="majorHAnsi" w:eastAsiaTheme="majorEastAsia" w:hAnsiTheme="majorHAnsi" w:cstheme="majorBidi"/>
      <w:b/>
      <w:caps/>
      <w:color w:val="0092BB" w:themeColor="text2"/>
      <w:spacing w:val="40"/>
      <w:kern w:val="28"/>
      <w:sz w:val="66"/>
      <w:szCs w:val="56"/>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6"/>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character" w:customStyle="1" w:styleId="TitleChar">
    <w:name w:val="Title Char"/>
    <w:basedOn w:val="DefaultParagraphFont"/>
    <w:link w:val="Title"/>
    <w:uiPriority w:val="31"/>
    <w:rsid w:val="00983245"/>
    <w:rPr>
      <w:rFonts w:asciiTheme="majorHAnsi" w:eastAsiaTheme="majorEastAsia" w:hAnsiTheme="majorHAnsi" w:cstheme="majorBidi"/>
      <w:b/>
      <w:caps/>
      <w:color w:val="0092BB" w:themeColor="text2"/>
      <w:spacing w:val="40"/>
      <w:kern w:val="28"/>
      <w:sz w:val="66"/>
      <w:szCs w:val="56"/>
    </w:rPr>
  </w:style>
  <w:style w:type="paragraph" w:styleId="Subtitle">
    <w:name w:val="Subtitle"/>
    <w:basedOn w:val="BodyText"/>
    <w:link w:val="SubtitleChar"/>
    <w:uiPriority w:val="32"/>
    <w:qFormat/>
    <w:rsid w:val="00563368"/>
    <w:pPr>
      <w:framePr w:hSpace="181" w:wrap="around" w:vAnchor="page" w:hAnchor="margin" w:y="12588"/>
      <w:spacing w:after="0" w:line="240" w:lineRule="auto"/>
      <w:contextualSpacing/>
    </w:pPr>
    <w:rPr>
      <w:spacing w:val="20"/>
      <w:sz w:val="36"/>
    </w:rPr>
  </w:style>
  <w:style w:type="character" w:customStyle="1" w:styleId="SubtitleChar">
    <w:name w:val="Subtitle Char"/>
    <w:basedOn w:val="DefaultParagraphFont"/>
    <w:link w:val="Subtitle"/>
    <w:uiPriority w:val="32"/>
    <w:rsid w:val="00563368"/>
    <w:rPr>
      <w:color w:val="455560" w:themeColor="text1"/>
      <w:spacing w:val="20"/>
      <w:sz w:val="36"/>
    </w:rPr>
  </w:style>
  <w:style w:type="paragraph" w:customStyle="1" w:styleId="DisclaimerTitle">
    <w:name w:val="Disclaimer Title"/>
    <w:basedOn w:val="BodyText"/>
    <w:uiPriority w:val="34"/>
    <w:rsid w:val="00DE298A"/>
    <w:pPr>
      <w:spacing w:after="360"/>
    </w:pPr>
    <w:rPr>
      <w:b/>
      <w:color w:val="0092BB" w:themeColor="text2"/>
      <w:sz w:val="18"/>
    </w:r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4"/>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BA3CB0"/>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3"/>
    <w:qFormat/>
    <w:rsid w:val="00B0568F"/>
    <w:rPr>
      <w:b/>
      <w:bCs/>
      <w:color w:val="0092BB" w:themeColor="text2"/>
    </w:rPr>
  </w:style>
  <w:style w:type="paragraph" w:customStyle="1" w:styleId="TableFirstColumn">
    <w:name w:val="Table First Column"/>
    <w:aliases w:val="Tbl FC"/>
    <w:basedOn w:val="TableText"/>
    <w:uiPriority w:val="15"/>
    <w:qFormat/>
    <w:rsid w:val="00621A0C"/>
    <w:rPr>
      <w:bCs/>
      <w:color w:val="0092BB" w:themeColor="text2"/>
    </w:rPr>
  </w:style>
  <w:style w:type="paragraph" w:customStyle="1" w:styleId="DisclaimerText">
    <w:name w:val="Disclaimer Text"/>
    <w:basedOn w:val="BodyText"/>
    <w:uiPriority w:val="34"/>
    <w:rsid w:val="00DE298A"/>
    <w:pPr>
      <w:spacing w:line="240" w:lineRule="auto"/>
    </w:pPr>
    <w:rPr>
      <w:sz w:val="18"/>
    </w:rPr>
  </w:style>
  <w:style w:type="paragraph" w:styleId="TOCHeading">
    <w:name w:val="TOC Heading"/>
    <w:basedOn w:val="Heading1"/>
    <w:next w:val="Normal"/>
    <w:uiPriority w:val="39"/>
    <w:unhideWhenUsed/>
    <w:qFormat/>
    <w:rsid w:val="00F90EEF"/>
    <w:pPr>
      <w:keepNext/>
      <w:keepLines/>
      <w:pageBreakBefore w:val="0"/>
      <w:spacing w:before="240" w:after="0"/>
      <w:outlineLvl w:val="9"/>
    </w:pPr>
    <w:rPr>
      <w:rFonts w:asciiTheme="majorHAnsi" w:eastAsiaTheme="majorEastAsia" w:hAnsiTheme="majorHAnsi" w:cstheme="majorBidi"/>
      <w:b w:val="0"/>
      <w:bCs w:val="0"/>
      <w:color w:val="0074A6" w:themeColor="accent1" w:themeShade="BF"/>
      <w:sz w:val="32"/>
      <w:szCs w:val="32"/>
      <w:lang w:val="en-US"/>
    </w:rPr>
  </w:style>
  <w:style w:type="paragraph" w:styleId="TOC1">
    <w:name w:val="toc 1"/>
    <w:basedOn w:val="Normal"/>
    <w:next w:val="Normal"/>
    <w:autoRedefine/>
    <w:uiPriority w:val="39"/>
    <w:unhideWhenUsed/>
    <w:rsid w:val="00BB66B1"/>
    <w:pPr>
      <w:pBdr>
        <w:top w:val="single" w:sz="8" w:space="12" w:color="D6DCE4" w:themeColor="background2"/>
        <w:between w:val="single" w:sz="8" w:space="12" w:color="D6DCE4" w:themeColor="background2"/>
      </w:pBdr>
      <w:tabs>
        <w:tab w:val="right" w:pos="9060"/>
      </w:tabs>
      <w:spacing w:before="240" w:after="0"/>
      <w:contextualSpacing/>
    </w:pPr>
    <w:rPr>
      <w:caps/>
      <w:noProof/>
      <w:color w:val="0092BB" w:themeColor="text2"/>
    </w:rPr>
  </w:style>
  <w:style w:type="paragraph" w:styleId="TOC2">
    <w:name w:val="toc 2"/>
    <w:basedOn w:val="Normal"/>
    <w:next w:val="Normal"/>
    <w:autoRedefine/>
    <w:uiPriority w:val="39"/>
    <w:unhideWhenUsed/>
    <w:rsid w:val="00BB66B1"/>
    <w:pPr>
      <w:tabs>
        <w:tab w:val="right" w:pos="9060"/>
      </w:tabs>
      <w:spacing w:after="0"/>
    </w:pPr>
    <w:rPr>
      <w:color w:val="455560" w:themeColor="text1"/>
      <w:sz w:val="18"/>
    </w:rPr>
  </w:style>
  <w:style w:type="paragraph" w:styleId="TOC3">
    <w:name w:val="toc 3"/>
    <w:basedOn w:val="Normal"/>
    <w:next w:val="Normal"/>
    <w:autoRedefine/>
    <w:uiPriority w:val="39"/>
    <w:unhideWhenUsed/>
    <w:rsid w:val="00DD49FF"/>
    <w:pPr>
      <w:spacing w:after="100"/>
      <w:ind w:left="400"/>
    </w:pPr>
    <w:rPr>
      <w:color w:val="455560" w:themeColor="text1"/>
    </w:rPr>
  </w:style>
  <w:style w:type="character" w:styleId="Hyperlink">
    <w:name w:val="Hyperlink"/>
    <w:basedOn w:val="DefaultParagraphFont"/>
    <w:uiPriority w:val="99"/>
    <w:unhideWhenUsed/>
    <w:rsid w:val="00F90EEF"/>
    <w:rPr>
      <w:color w:val="0092BB" w:themeColor="hyperlink"/>
      <w:u w:val="single"/>
    </w:rPr>
  </w:style>
  <w:style w:type="character" w:styleId="UnresolvedMention">
    <w:name w:val="Unresolved Mention"/>
    <w:basedOn w:val="DefaultParagraphFont"/>
    <w:uiPriority w:val="99"/>
    <w:semiHidden/>
    <w:unhideWhenUsed/>
    <w:rsid w:val="00A5025C"/>
    <w:rPr>
      <w:color w:val="605E5C"/>
      <w:shd w:val="clear" w:color="auto" w:fill="E1DFDD"/>
    </w:rPr>
  </w:style>
  <w:style w:type="character" w:styleId="FollowedHyperlink">
    <w:name w:val="FollowedHyperlink"/>
    <w:basedOn w:val="DefaultParagraphFont"/>
    <w:uiPriority w:val="99"/>
    <w:semiHidden/>
    <w:unhideWhenUsed/>
    <w:rsid w:val="00A5025C"/>
    <w:rPr>
      <w:color w:val="27257A" w:themeColor="followedHyperlink"/>
      <w:u w:val="single"/>
    </w:rPr>
  </w:style>
  <w:style w:type="paragraph" w:customStyle="1" w:styleId="paragraph">
    <w:name w:val="paragraph"/>
    <w:basedOn w:val="Normal"/>
    <w:rsid w:val="002F5F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5F9E"/>
  </w:style>
  <w:style w:type="character" w:customStyle="1" w:styleId="eop">
    <w:name w:val="eop"/>
    <w:basedOn w:val="DefaultParagraphFont"/>
    <w:rsid w:val="002F5F9E"/>
  </w:style>
  <w:style w:type="character" w:styleId="CommentReference">
    <w:name w:val="annotation reference"/>
    <w:basedOn w:val="DefaultParagraphFont"/>
    <w:uiPriority w:val="99"/>
    <w:semiHidden/>
    <w:unhideWhenUsed/>
    <w:rsid w:val="00F07CEC"/>
    <w:rPr>
      <w:sz w:val="16"/>
      <w:szCs w:val="16"/>
    </w:rPr>
  </w:style>
  <w:style w:type="paragraph" w:styleId="CommentText">
    <w:name w:val="annotation text"/>
    <w:basedOn w:val="Normal"/>
    <w:link w:val="CommentTextChar"/>
    <w:uiPriority w:val="99"/>
    <w:unhideWhenUsed/>
    <w:rsid w:val="00F07CEC"/>
    <w:pPr>
      <w:spacing w:line="240" w:lineRule="auto"/>
    </w:pPr>
    <w:rPr>
      <w:szCs w:val="20"/>
    </w:rPr>
  </w:style>
  <w:style w:type="character" w:customStyle="1" w:styleId="CommentTextChar">
    <w:name w:val="Comment Text Char"/>
    <w:basedOn w:val="DefaultParagraphFont"/>
    <w:link w:val="CommentText"/>
    <w:uiPriority w:val="99"/>
    <w:rsid w:val="00F07CEC"/>
    <w:rPr>
      <w:sz w:val="20"/>
      <w:szCs w:val="20"/>
    </w:rPr>
  </w:style>
  <w:style w:type="paragraph" w:styleId="CommentSubject">
    <w:name w:val="annotation subject"/>
    <w:basedOn w:val="CommentText"/>
    <w:next w:val="CommentText"/>
    <w:link w:val="CommentSubjectChar"/>
    <w:uiPriority w:val="99"/>
    <w:semiHidden/>
    <w:unhideWhenUsed/>
    <w:rsid w:val="00F07CEC"/>
    <w:rPr>
      <w:b/>
      <w:bCs/>
    </w:rPr>
  </w:style>
  <w:style w:type="character" w:customStyle="1" w:styleId="CommentSubjectChar">
    <w:name w:val="Comment Subject Char"/>
    <w:basedOn w:val="CommentTextChar"/>
    <w:link w:val="CommentSubject"/>
    <w:uiPriority w:val="99"/>
    <w:semiHidden/>
    <w:rsid w:val="00F07CEC"/>
    <w:rPr>
      <w:b/>
      <w:bCs/>
      <w:sz w:val="20"/>
      <w:szCs w:val="20"/>
    </w:rPr>
  </w:style>
  <w:style w:type="paragraph" w:styleId="ListParagraph">
    <w:name w:val="List Paragraph"/>
    <w:basedOn w:val="Normal"/>
    <w:uiPriority w:val="34"/>
    <w:qFormat/>
    <w:rsid w:val="00E67743"/>
    <w:pPr>
      <w:ind w:left="720"/>
      <w:contextualSpacing/>
    </w:pPr>
    <w:rPr>
      <w:sz w:val="22"/>
      <w:lang w:val="it-IT"/>
    </w:rPr>
  </w:style>
  <w:style w:type="paragraph" w:styleId="Revision">
    <w:name w:val="Revision"/>
    <w:hidden/>
    <w:uiPriority w:val="99"/>
    <w:semiHidden/>
    <w:rsid w:val="00F53EB2"/>
    <w:pPr>
      <w:spacing w:after="0" w:line="240" w:lineRule="auto"/>
    </w:pPr>
    <w:rPr>
      <w:sz w:val="20"/>
    </w:rPr>
  </w:style>
  <w:style w:type="paragraph" w:styleId="NormalWeb">
    <w:name w:val="Normal (Web)"/>
    <w:basedOn w:val="Normal"/>
    <w:uiPriority w:val="99"/>
    <w:semiHidden/>
    <w:unhideWhenUsed/>
    <w:rsid w:val="00773C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21258"/>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121258"/>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74">
      <w:bodyDiv w:val="1"/>
      <w:marLeft w:val="0"/>
      <w:marRight w:val="0"/>
      <w:marTop w:val="0"/>
      <w:marBottom w:val="0"/>
      <w:divBdr>
        <w:top w:val="none" w:sz="0" w:space="0" w:color="auto"/>
        <w:left w:val="none" w:sz="0" w:space="0" w:color="auto"/>
        <w:bottom w:val="none" w:sz="0" w:space="0" w:color="auto"/>
        <w:right w:val="none" w:sz="0" w:space="0" w:color="auto"/>
      </w:divBdr>
    </w:div>
    <w:div w:id="92828616">
      <w:bodyDiv w:val="1"/>
      <w:marLeft w:val="0"/>
      <w:marRight w:val="0"/>
      <w:marTop w:val="0"/>
      <w:marBottom w:val="0"/>
      <w:divBdr>
        <w:top w:val="none" w:sz="0" w:space="0" w:color="auto"/>
        <w:left w:val="none" w:sz="0" w:space="0" w:color="auto"/>
        <w:bottom w:val="none" w:sz="0" w:space="0" w:color="auto"/>
        <w:right w:val="none" w:sz="0" w:space="0" w:color="auto"/>
      </w:divBdr>
    </w:div>
    <w:div w:id="111050677">
      <w:bodyDiv w:val="1"/>
      <w:marLeft w:val="0"/>
      <w:marRight w:val="0"/>
      <w:marTop w:val="0"/>
      <w:marBottom w:val="0"/>
      <w:divBdr>
        <w:top w:val="none" w:sz="0" w:space="0" w:color="auto"/>
        <w:left w:val="none" w:sz="0" w:space="0" w:color="auto"/>
        <w:bottom w:val="none" w:sz="0" w:space="0" w:color="auto"/>
        <w:right w:val="none" w:sz="0" w:space="0" w:color="auto"/>
      </w:divBdr>
    </w:div>
    <w:div w:id="154037683">
      <w:bodyDiv w:val="1"/>
      <w:marLeft w:val="0"/>
      <w:marRight w:val="0"/>
      <w:marTop w:val="0"/>
      <w:marBottom w:val="0"/>
      <w:divBdr>
        <w:top w:val="none" w:sz="0" w:space="0" w:color="auto"/>
        <w:left w:val="none" w:sz="0" w:space="0" w:color="auto"/>
        <w:bottom w:val="none" w:sz="0" w:space="0" w:color="auto"/>
        <w:right w:val="none" w:sz="0" w:space="0" w:color="auto"/>
      </w:divBdr>
    </w:div>
    <w:div w:id="269170040">
      <w:bodyDiv w:val="1"/>
      <w:marLeft w:val="0"/>
      <w:marRight w:val="0"/>
      <w:marTop w:val="0"/>
      <w:marBottom w:val="0"/>
      <w:divBdr>
        <w:top w:val="none" w:sz="0" w:space="0" w:color="auto"/>
        <w:left w:val="none" w:sz="0" w:space="0" w:color="auto"/>
        <w:bottom w:val="none" w:sz="0" w:space="0" w:color="auto"/>
        <w:right w:val="none" w:sz="0" w:space="0" w:color="auto"/>
      </w:divBdr>
    </w:div>
    <w:div w:id="287203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735">
          <w:marLeft w:val="0"/>
          <w:marRight w:val="0"/>
          <w:marTop w:val="0"/>
          <w:marBottom w:val="0"/>
          <w:divBdr>
            <w:top w:val="single" w:sz="2" w:space="0" w:color="E3E3E3"/>
            <w:left w:val="single" w:sz="2" w:space="0" w:color="E3E3E3"/>
            <w:bottom w:val="single" w:sz="2" w:space="0" w:color="E3E3E3"/>
            <w:right w:val="single" w:sz="2" w:space="0" w:color="E3E3E3"/>
          </w:divBdr>
          <w:divsChild>
            <w:div w:id="1698001017">
              <w:marLeft w:val="0"/>
              <w:marRight w:val="0"/>
              <w:marTop w:val="0"/>
              <w:marBottom w:val="0"/>
              <w:divBdr>
                <w:top w:val="single" w:sz="2" w:space="0" w:color="E3E3E3"/>
                <w:left w:val="single" w:sz="2" w:space="0" w:color="E3E3E3"/>
                <w:bottom w:val="single" w:sz="2" w:space="0" w:color="E3E3E3"/>
                <w:right w:val="single" w:sz="2" w:space="0" w:color="E3E3E3"/>
              </w:divBdr>
              <w:divsChild>
                <w:div w:id="2015842669">
                  <w:marLeft w:val="0"/>
                  <w:marRight w:val="0"/>
                  <w:marTop w:val="0"/>
                  <w:marBottom w:val="0"/>
                  <w:divBdr>
                    <w:top w:val="single" w:sz="2" w:space="0" w:color="E3E3E3"/>
                    <w:left w:val="single" w:sz="2" w:space="0" w:color="E3E3E3"/>
                    <w:bottom w:val="single" w:sz="2" w:space="0" w:color="E3E3E3"/>
                    <w:right w:val="single" w:sz="2" w:space="0" w:color="E3E3E3"/>
                  </w:divBdr>
                  <w:divsChild>
                    <w:div w:id="1414742003">
                      <w:marLeft w:val="0"/>
                      <w:marRight w:val="0"/>
                      <w:marTop w:val="0"/>
                      <w:marBottom w:val="0"/>
                      <w:divBdr>
                        <w:top w:val="single" w:sz="2" w:space="0" w:color="E3E3E3"/>
                        <w:left w:val="single" w:sz="2" w:space="0" w:color="E3E3E3"/>
                        <w:bottom w:val="single" w:sz="2" w:space="0" w:color="E3E3E3"/>
                        <w:right w:val="single" w:sz="2" w:space="0" w:color="E3E3E3"/>
                      </w:divBdr>
                      <w:divsChild>
                        <w:div w:id="281620295">
                          <w:marLeft w:val="0"/>
                          <w:marRight w:val="0"/>
                          <w:marTop w:val="0"/>
                          <w:marBottom w:val="0"/>
                          <w:divBdr>
                            <w:top w:val="single" w:sz="2" w:space="0" w:color="E3E3E3"/>
                            <w:left w:val="single" w:sz="2" w:space="0" w:color="E3E3E3"/>
                            <w:bottom w:val="single" w:sz="2" w:space="0" w:color="E3E3E3"/>
                            <w:right w:val="single" w:sz="2" w:space="0" w:color="E3E3E3"/>
                          </w:divBdr>
                          <w:divsChild>
                            <w:div w:id="820273770">
                              <w:marLeft w:val="0"/>
                              <w:marRight w:val="0"/>
                              <w:marTop w:val="100"/>
                              <w:marBottom w:val="100"/>
                              <w:divBdr>
                                <w:top w:val="single" w:sz="2" w:space="0" w:color="E3E3E3"/>
                                <w:left w:val="single" w:sz="2" w:space="0" w:color="E3E3E3"/>
                                <w:bottom w:val="single" w:sz="2" w:space="0" w:color="E3E3E3"/>
                                <w:right w:val="single" w:sz="2" w:space="0" w:color="E3E3E3"/>
                              </w:divBdr>
                              <w:divsChild>
                                <w:div w:id="2016492086">
                                  <w:marLeft w:val="0"/>
                                  <w:marRight w:val="0"/>
                                  <w:marTop w:val="0"/>
                                  <w:marBottom w:val="0"/>
                                  <w:divBdr>
                                    <w:top w:val="single" w:sz="2" w:space="0" w:color="E3E3E3"/>
                                    <w:left w:val="single" w:sz="2" w:space="0" w:color="E3E3E3"/>
                                    <w:bottom w:val="single" w:sz="2" w:space="0" w:color="E3E3E3"/>
                                    <w:right w:val="single" w:sz="2" w:space="0" w:color="E3E3E3"/>
                                  </w:divBdr>
                                  <w:divsChild>
                                    <w:div w:id="1762339279">
                                      <w:marLeft w:val="0"/>
                                      <w:marRight w:val="0"/>
                                      <w:marTop w:val="0"/>
                                      <w:marBottom w:val="0"/>
                                      <w:divBdr>
                                        <w:top w:val="single" w:sz="2" w:space="0" w:color="E3E3E3"/>
                                        <w:left w:val="single" w:sz="2" w:space="0" w:color="E3E3E3"/>
                                        <w:bottom w:val="single" w:sz="2" w:space="0" w:color="E3E3E3"/>
                                        <w:right w:val="single" w:sz="2" w:space="0" w:color="E3E3E3"/>
                                      </w:divBdr>
                                      <w:divsChild>
                                        <w:div w:id="1182478719">
                                          <w:marLeft w:val="0"/>
                                          <w:marRight w:val="0"/>
                                          <w:marTop w:val="0"/>
                                          <w:marBottom w:val="0"/>
                                          <w:divBdr>
                                            <w:top w:val="single" w:sz="2" w:space="0" w:color="E3E3E3"/>
                                            <w:left w:val="single" w:sz="2" w:space="0" w:color="E3E3E3"/>
                                            <w:bottom w:val="single" w:sz="2" w:space="0" w:color="E3E3E3"/>
                                            <w:right w:val="single" w:sz="2" w:space="0" w:color="E3E3E3"/>
                                          </w:divBdr>
                                          <w:divsChild>
                                            <w:div w:id="1800801446">
                                              <w:marLeft w:val="0"/>
                                              <w:marRight w:val="0"/>
                                              <w:marTop w:val="0"/>
                                              <w:marBottom w:val="0"/>
                                              <w:divBdr>
                                                <w:top w:val="single" w:sz="2" w:space="0" w:color="E3E3E3"/>
                                                <w:left w:val="single" w:sz="2" w:space="0" w:color="E3E3E3"/>
                                                <w:bottom w:val="single" w:sz="2" w:space="0" w:color="E3E3E3"/>
                                                <w:right w:val="single" w:sz="2" w:space="0" w:color="E3E3E3"/>
                                              </w:divBdr>
                                              <w:divsChild>
                                                <w:div w:id="360056278">
                                                  <w:marLeft w:val="0"/>
                                                  <w:marRight w:val="0"/>
                                                  <w:marTop w:val="0"/>
                                                  <w:marBottom w:val="0"/>
                                                  <w:divBdr>
                                                    <w:top w:val="single" w:sz="2" w:space="0" w:color="E3E3E3"/>
                                                    <w:left w:val="single" w:sz="2" w:space="0" w:color="E3E3E3"/>
                                                    <w:bottom w:val="single" w:sz="2" w:space="0" w:color="E3E3E3"/>
                                                    <w:right w:val="single" w:sz="2" w:space="0" w:color="E3E3E3"/>
                                                  </w:divBdr>
                                                  <w:divsChild>
                                                    <w:div w:id="206652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24759124">
          <w:marLeft w:val="0"/>
          <w:marRight w:val="0"/>
          <w:marTop w:val="0"/>
          <w:marBottom w:val="0"/>
          <w:divBdr>
            <w:top w:val="none" w:sz="0" w:space="0" w:color="auto"/>
            <w:left w:val="none" w:sz="0" w:space="0" w:color="auto"/>
            <w:bottom w:val="none" w:sz="0" w:space="0" w:color="auto"/>
            <w:right w:val="none" w:sz="0" w:space="0" w:color="auto"/>
          </w:divBdr>
        </w:div>
      </w:divsChild>
    </w:div>
    <w:div w:id="287709214">
      <w:bodyDiv w:val="1"/>
      <w:marLeft w:val="0"/>
      <w:marRight w:val="0"/>
      <w:marTop w:val="0"/>
      <w:marBottom w:val="0"/>
      <w:divBdr>
        <w:top w:val="none" w:sz="0" w:space="0" w:color="auto"/>
        <w:left w:val="none" w:sz="0" w:space="0" w:color="auto"/>
        <w:bottom w:val="none" w:sz="0" w:space="0" w:color="auto"/>
        <w:right w:val="none" w:sz="0" w:space="0" w:color="auto"/>
      </w:divBdr>
    </w:div>
    <w:div w:id="321546960">
      <w:bodyDiv w:val="1"/>
      <w:marLeft w:val="0"/>
      <w:marRight w:val="0"/>
      <w:marTop w:val="0"/>
      <w:marBottom w:val="0"/>
      <w:divBdr>
        <w:top w:val="none" w:sz="0" w:space="0" w:color="auto"/>
        <w:left w:val="none" w:sz="0" w:space="0" w:color="auto"/>
        <w:bottom w:val="none" w:sz="0" w:space="0" w:color="auto"/>
        <w:right w:val="none" w:sz="0" w:space="0" w:color="auto"/>
      </w:divBdr>
    </w:div>
    <w:div w:id="432090204">
      <w:bodyDiv w:val="1"/>
      <w:marLeft w:val="0"/>
      <w:marRight w:val="0"/>
      <w:marTop w:val="0"/>
      <w:marBottom w:val="0"/>
      <w:divBdr>
        <w:top w:val="none" w:sz="0" w:space="0" w:color="auto"/>
        <w:left w:val="none" w:sz="0" w:space="0" w:color="auto"/>
        <w:bottom w:val="none" w:sz="0" w:space="0" w:color="auto"/>
        <w:right w:val="none" w:sz="0" w:space="0" w:color="auto"/>
      </w:divBdr>
      <w:divsChild>
        <w:div w:id="282463831">
          <w:marLeft w:val="446"/>
          <w:marRight w:val="0"/>
          <w:marTop w:val="0"/>
          <w:marBottom w:val="120"/>
          <w:divBdr>
            <w:top w:val="none" w:sz="0" w:space="0" w:color="auto"/>
            <w:left w:val="none" w:sz="0" w:space="0" w:color="auto"/>
            <w:bottom w:val="none" w:sz="0" w:space="0" w:color="auto"/>
            <w:right w:val="none" w:sz="0" w:space="0" w:color="auto"/>
          </w:divBdr>
        </w:div>
      </w:divsChild>
    </w:div>
    <w:div w:id="436604929">
      <w:bodyDiv w:val="1"/>
      <w:marLeft w:val="0"/>
      <w:marRight w:val="0"/>
      <w:marTop w:val="0"/>
      <w:marBottom w:val="0"/>
      <w:divBdr>
        <w:top w:val="none" w:sz="0" w:space="0" w:color="auto"/>
        <w:left w:val="none" w:sz="0" w:space="0" w:color="auto"/>
        <w:bottom w:val="none" w:sz="0" w:space="0" w:color="auto"/>
        <w:right w:val="none" w:sz="0" w:space="0" w:color="auto"/>
      </w:divBdr>
    </w:div>
    <w:div w:id="552278205">
      <w:bodyDiv w:val="1"/>
      <w:marLeft w:val="0"/>
      <w:marRight w:val="0"/>
      <w:marTop w:val="0"/>
      <w:marBottom w:val="0"/>
      <w:divBdr>
        <w:top w:val="none" w:sz="0" w:space="0" w:color="auto"/>
        <w:left w:val="none" w:sz="0" w:space="0" w:color="auto"/>
        <w:bottom w:val="none" w:sz="0" w:space="0" w:color="auto"/>
        <w:right w:val="none" w:sz="0" w:space="0" w:color="auto"/>
      </w:divBdr>
    </w:div>
    <w:div w:id="642545232">
      <w:bodyDiv w:val="1"/>
      <w:marLeft w:val="0"/>
      <w:marRight w:val="0"/>
      <w:marTop w:val="0"/>
      <w:marBottom w:val="0"/>
      <w:divBdr>
        <w:top w:val="none" w:sz="0" w:space="0" w:color="auto"/>
        <w:left w:val="none" w:sz="0" w:space="0" w:color="auto"/>
        <w:bottom w:val="none" w:sz="0" w:space="0" w:color="auto"/>
        <w:right w:val="none" w:sz="0" w:space="0" w:color="auto"/>
      </w:divBdr>
    </w:div>
    <w:div w:id="659041337">
      <w:bodyDiv w:val="1"/>
      <w:marLeft w:val="0"/>
      <w:marRight w:val="0"/>
      <w:marTop w:val="0"/>
      <w:marBottom w:val="0"/>
      <w:divBdr>
        <w:top w:val="none" w:sz="0" w:space="0" w:color="auto"/>
        <w:left w:val="none" w:sz="0" w:space="0" w:color="auto"/>
        <w:bottom w:val="none" w:sz="0" w:space="0" w:color="auto"/>
        <w:right w:val="none" w:sz="0" w:space="0" w:color="auto"/>
      </w:divBdr>
      <w:divsChild>
        <w:div w:id="6907889">
          <w:marLeft w:val="446"/>
          <w:marRight w:val="0"/>
          <w:marTop w:val="0"/>
          <w:marBottom w:val="120"/>
          <w:divBdr>
            <w:top w:val="none" w:sz="0" w:space="0" w:color="auto"/>
            <w:left w:val="none" w:sz="0" w:space="0" w:color="auto"/>
            <w:bottom w:val="none" w:sz="0" w:space="0" w:color="auto"/>
            <w:right w:val="none" w:sz="0" w:space="0" w:color="auto"/>
          </w:divBdr>
        </w:div>
      </w:divsChild>
    </w:div>
    <w:div w:id="711265462">
      <w:bodyDiv w:val="1"/>
      <w:marLeft w:val="0"/>
      <w:marRight w:val="0"/>
      <w:marTop w:val="0"/>
      <w:marBottom w:val="0"/>
      <w:divBdr>
        <w:top w:val="none" w:sz="0" w:space="0" w:color="auto"/>
        <w:left w:val="none" w:sz="0" w:space="0" w:color="auto"/>
        <w:bottom w:val="none" w:sz="0" w:space="0" w:color="auto"/>
        <w:right w:val="none" w:sz="0" w:space="0" w:color="auto"/>
      </w:divBdr>
    </w:div>
    <w:div w:id="835463764">
      <w:bodyDiv w:val="1"/>
      <w:marLeft w:val="0"/>
      <w:marRight w:val="0"/>
      <w:marTop w:val="0"/>
      <w:marBottom w:val="0"/>
      <w:divBdr>
        <w:top w:val="none" w:sz="0" w:space="0" w:color="auto"/>
        <w:left w:val="none" w:sz="0" w:space="0" w:color="auto"/>
        <w:bottom w:val="none" w:sz="0" w:space="0" w:color="auto"/>
        <w:right w:val="none" w:sz="0" w:space="0" w:color="auto"/>
      </w:divBdr>
      <w:divsChild>
        <w:div w:id="885678419">
          <w:marLeft w:val="0"/>
          <w:marRight w:val="0"/>
          <w:marTop w:val="0"/>
          <w:marBottom w:val="0"/>
          <w:divBdr>
            <w:top w:val="none" w:sz="0" w:space="0" w:color="auto"/>
            <w:left w:val="none" w:sz="0" w:space="0" w:color="auto"/>
            <w:bottom w:val="none" w:sz="0" w:space="0" w:color="auto"/>
            <w:right w:val="none" w:sz="0" w:space="0" w:color="auto"/>
          </w:divBdr>
        </w:div>
        <w:div w:id="1531870608">
          <w:marLeft w:val="0"/>
          <w:marRight w:val="0"/>
          <w:marTop w:val="0"/>
          <w:marBottom w:val="0"/>
          <w:divBdr>
            <w:top w:val="none" w:sz="0" w:space="0" w:color="auto"/>
            <w:left w:val="none" w:sz="0" w:space="0" w:color="auto"/>
            <w:bottom w:val="none" w:sz="0" w:space="0" w:color="auto"/>
            <w:right w:val="none" w:sz="0" w:space="0" w:color="auto"/>
          </w:divBdr>
        </w:div>
      </w:divsChild>
    </w:div>
    <w:div w:id="902178100">
      <w:bodyDiv w:val="1"/>
      <w:marLeft w:val="0"/>
      <w:marRight w:val="0"/>
      <w:marTop w:val="0"/>
      <w:marBottom w:val="0"/>
      <w:divBdr>
        <w:top w:val="none" w:sz="0" w:space="0" w:color="auto"/>
        <w:left w:val="none" w:sz="0" w:space="0" w:color="auto"/>
        <w:bottom w:val="none" w:sz="0" w:space="0" w:color="auto"/>
        <w:right w:val="none" w:sz="0" w:space="0" w:color="auto"/>
      </w:divBdr>
      <w:divsChild>
        <w:div w:id="1447961480">
          <w:marLeft w:val="446"/>
          <w:marRight w:val="0"/>
          <w:marTop w:val="0"/>
          <w:marBottom w:val="120"/>
          <w:divBdr>
            <w:top w:val="none" w:sz="0" w:space="0" w:color="auto"/>
            <w:left w:val="none" w:sz="0" w:space="0" w:color="auto"/>
            <w:bottom w:val="none" w:sz="0" w:space="0" w:color="auto"/>
            <w:right w:val="none" w:sz="0" w:space="0" w:color="auto"/>
          </w:divBdr>
        </w:div>
      </w:divsChild>
    </w:div>
    <w:div w:id="1099957402">
      <w:bodyDiv w:val="1"/>
      <w:marLeft w:val="0"/>
      <w:marRight w:val="0"/>
      <w:marTop w:val="0"/>
      <w:marBottom w:val="0"/>
      <w:divBdr>
        <w:top w:val="none" w:sz="0" w:space="0" w:color="auto"/>
        <w:left w:val="none" w:sz="0" w:space="0" w:color="auto"/>
        <w:bottom w:val="none" w:sz="0" w:space="0" w:color="auto"/>
        <w:right w:val="none" w:sz="0" w:space="0" w:color="auto"/>
      </w:divBdr>
    </w:div>
    <w:div w:id="1144006453">
      <w:bodyDiv w:val="1"/>
      <w:marLeft w:val="0"/>
      <w:marRight w:val="0"/>
      <w:marTop w:val="0"/>
      <w:marBottom w:val="0"/>
      <w:divBdr>
        <w:top w:val="none" w:sz="0" w:space="0" w:color="auto"/>
        <w:left w:val="none" w:sz="0" w:space="0" w:color="auto"/>
        <w:bottom w:val="none" w:sz="0" w:space="0" w:color="auto"/>
        <w:right w:val="none" w:sz="0" w:space="0" w:color="auto"/>
      </w:divBdr>
    </w:div>
    <w:div w:id="1209144023">
      <w:bodyDiv w:val="1"/>
      <w:marLeft w:val="0"/>
      <w:marRight w:val="0"/>
      <w:marTop w:val="0"/>
      <w:marBottom w:val="0"/>
      <w:divBdr>
        <w:top w:val="none" w:sz="0" w:space="0" w:color="auto"/>
        <w:left w:val="none" w:sz="0" w:space="0" w:color="auto"/>
        <w:bottom w:val="none" w:sz="0" w:space="0" w:color="auto"/>
        <w:right w:val="none" w:sz="0" w:space="0" w:color="auto"/>
      </w:divBdr>
    </w:div>
    <w:div w:id="1455056221">
      <w:bodyDiv w:val="1"/>
      <w:marLeft w:val="0"/>
      <w:marRight w:val="0"/>
      <w:marTop w:val="0"/>
      <w:marBottom w:val="0"/>
      <w:divBdr>
        <w:top w:val="none" w:sz="0" w:space="0" w:color="auto"/>
        <w:left w:val="none" w:sz="0" w:space="0" w:color="auto"/>
        <w:bottom w:val="none" w:sz="0" w:space="0" w:color="auto"/>
        <w:right w:val="none" w:sz="0" w:space="0" w:color="auto"/>
      </w:divBdr>
    </w:div>
    <w:div w:id="1491823000">
      <w:bodyDiv w:val="1"/>
      <w:marLeft w:val="0"/>
      <w:marRight w:val="0"/>
      <w:marTop w:val="0"/>
      <w:marBottom w:val="0"/>
      <w:divBdr>
        <w:top w:val="none" w:sz="0" w:space="0" w:color="auto"/>
        <w:left w:val="none" w:sz="0" w:space="0" w:color="auto"/>
        <w:bottom w:val="none" w:sz="0" w:space="0" w:color="auto"/>
        <w:right w:val="none" w:sz="0" w:space="0" w:color="auto"/>
      </w:divBdr>
      <w:divsChild>
        <w:div w:id="425544298">
          <w:marLeft w:val="446"/>
          <w:marRight w:val="0"/>
          <w:marTop w:val="0"/>
          <w:marBottom w:val="120"/>
          <w:divBdr>
            <w:top w:val="none" w:sz="0" w:space="0" w:color="auto"/>
            <w:left w:val="none" w:sz="0" w:space="0" w:color="auto"/>
            <w:bottom w:val="none" w:sz="0" w:space="0" w:color="auto"/>
            <w:right w:val="none" w:sz="0" w:space="0" w:color="auto"/>
          </w:divBdr>
        </w:div>
      </w:divsChild>
    </w:div>
    <w:div w:id="1586189429">
      <w:bodyDiv w:val="1"/>
      <w:marLeft w:val="0"/>
      <w:marRight w:val="0"/>
      <w:marTop w:val="0"/>
      <w:marBottom w:val="0"/>
      <w:divBdr>
        <w:top w:val="none" w:sz="0" w:space="0" w:color="auto"/>
        <w:left w:val="none" w:sz="0" w:space="0" w:color="auto"/>
        <w:bottom w:val="none" w:sz="0" w:space="0" w:color="auto"/>
        <w:right w:val="none" w:sz="0" w:space="0" w:color="auto"/>
      </w:divBdr>
    </w:div>
    <w:div w:id="1622881021">
      <w:bodyDiv w:val="1"/>
      <w:marLeft w:val="0"/>
      <w:marRight w:val="0"/>
      <w:marTop w:val="0"/>
      <w:marBottom w:val="0"/>
      <w:divBdr>
        <w:top w:val="none" w:sz="0" w:space="0" w:color="auto"/>
        <w:left w:val="none" w:sz="0" w:space="0" w:color="auto"/>
        <w:bottom w:val="none" w:sz="0" w:space="0" w:color="auto"/>
        <w:right w:val="none" w:sz="0" w:space="0" w:color="auto"/>
      </w:divBdr>
    </w:div>
    <w:div w:id="1635258032">
      <w:bodyDiv w:val="1"/>
      <w:marLeft w:val="0"/>
      <w:marRight w:val="0"/>
      <w:marTop w:val="0"/>
      <w:marBottom w:val="0"/>
      <w:divBdr>
        <w:top w:val="none" w:sz="0" w:space="0" w:color="auto"/>
        <w:left w:val="none" w:sz="0" w:space="0" w:color="auto"/>
        <w:bottom w:val="none" w:sz="0" w:space="0" w:color="auto"/>
        <w:right w:val="none" w:sz="0" w:space="0" w:color="auto"/>
      </w:divBdr>
    </w:div>
    <w:div w:id="1709178975">
      <w:bodyDiv w:val="1"/>
      <w:marLeft w:val="0"/>
      <w:marRight w:val="0"/>
      <w:marTop w:val="0"/>
      <w:marBottom w:val="0"/>
      <w:divBdr>
        <w:top w:val="none" w:sz="0" w:space="0" w:color="auto"/>
        <w:left w:val="none" w:sz="0" w:space="0" w:color="auto"/>
        <w:bottom w:val="none" w:sz="0" w:space="0" w:color="auto"/>
        <w:right w:val="none" w:sz="0" w:space="0" w:color="auto"/>
      </w:divBdr>
    </w:div>
    <w:div w:id="1808430699">
      <w:bodyDiv w:val="1"/>
      <w:marLeft w:val="0"/>
      <w:marRight w:val="0"/>
      <w:marTop w:val="0"/>
      <w:marBottom w:val="0"/>
      <w:divBdr>
        <w:top w:val="none" w:sz="0" w:space="0" w:color="auto"/>
        <w:left w:val="none" w:sz="0" w:space="0" w:color="auto"/>
        <w:bottom w:val="none" w:sz="0" w:space="0" w:color="auto"/>
        <w:right w:val="none" w:sz="0" w:space="0" w:color="auto"/>
      </w:divBdr>
    </w:div>
    <w:div w:id="1885405484">
      <w:bodyDiv w:val="1"/>
      <w:marLeft w:val="0"/>
      <w:marRight w:val="0"/>
      <w:marTop w:val="0"/>
      <w:marBottom w:val="0"/>
      <w:divBdr>
        <w:top w:val="none" w:sz="0" w:space="0" w:color="auto"/>
        <w:left w:val="none" w:sz="0" w:space="0" w:color="auto"/>
        <w:bottom w:val="none" w:sz="0" w:space="0" w:color="auto"/>
        <w:right w:val="none" w:sz="0" w:space="0" w:color="auto"/>
      </w:divBdr>
      <w:divsChild>
        <w:div w:id="1416126964">
          <w:marLeft w:val="446"/>
          <w:marRight w:val="0"/>
          <w:marTop w:val="0"/>
          <w:marBottom w:val="120"/>
          <w:divBdr>
            <w:top w:val="none" w:sz="0" w:space="0" w:color="auto"/>
            <w:left w:val="none" w:sz="0" w:space="0" w:color="auto"/>
            <w:bottom w:val="none" w:sz="0" w:space="0" w:color="auto"/>
            <w:right w:val="none" w:sz="0" w:space="0" w:color="auto"/>
          </w:divBdr>
        </w:div>
      </w:divsChild>
    </w:div>
    <w:div w:id="1902595510">
      <w:bodyDiv w:val="1"/>
      <w:marLeft w:val="0"/>
      <w:marRight w:val="0"/>
      <w:marTop w:val="0"/>
      <w:marBottom w:val="0"/>
      <w:divBdr>
        <w:top w:val="none" w:sz="0" w:space="0" w:color="auto"/>
        <w:left w:val="none" w:sz="0" w:space="0" w:color="auto"/>
        <w:bottom w:val="none" w:sz="0" w:space="0" w:color="auto"/>
        <w:right w:val="none" w:sz="0" w:space="0" w:color="auto"/>
      </w:divBdr>
    </w:div>
    <w:div w:id="2082410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20.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E84161514B28BF554FD633F87169"/>
        <w:category>
          <w:name w:val="Ogólne"/>
          <w:gallery w:val="placeholder"/>
        </w:category>
        <w:types>
          <w:type w:val="bbPlcHdr"/>
        </w:types>
        <w:behaviors>
          <w:behavior w:val="content"/>
        </w:behaviors>
        <w:guid w:val="{BC4A332F-995B-4416-94BD-848BD51FBC8E}"/>
      </w:docPartPr>
      <w:docPartBody>
        <w:p w:rsidR="00A442B5" w:rsidRDefault="00A442B5" w:rsidP="00A442B5">
          <w:pPr>
            <w:pStyle w:val="1539E84161514B28BF554FD633F87169"/>
          </w:pPr>
          <w:r w:rsidRPr="000D3E8F">
            <w:t xml:space="preserve">Click or tap here to enter </w:t>
          </w:r>
          <w:r>
            <w:t>title</w:t>
          </w:r>
          <w:r w:rsidRPr="000D3E8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9C"/>
    <w:rsid w:val="00032286"/>
    <w:rsid w:val="000A15CE"/>
    <w:rsid w:val="000B4606"/>
    <w:rsid w:val="000E47F3"/>
    <w:rsid w:val="000E59C5"/>
    <w:rsid w:val="00102449"/>
    <w:rsid w:val="00192801"/>
    <w:rsid w:val="001C59D5"/>
    <w:rsid w:val="002036D4"/>
    <w:rsid w:val="00413A9F"/>
    <w:rsid w:val="00547E95"/>
    <w:rsid w:val="0072684E"/>
    <w:rsid w:val="007D2501"/>
    <w:rsid w:val="007E135F"/>
    <w:rsid w:val="00834A1D"/>
    <w:rsid w:val="008E7666"/>
    <w:rsid w:val="009B5505"/>
    <w:rsid w:val="009E617D"/>
    <w:rsid w:val="00A417DC"/>
    <w:rsid w:val="00A442B5"/>
    <w:rsid w:val="00A802AF"/>
    <w:rsid w:val="00B4755C"/>
    <w:rsid w:val="00BE41C1"/>
    <w:rsid w:val="00BF4176"/>
    <w:rsid w:val="00C86320"/>
    <w:rsid w:val="00D74D9C"/>
    <w:rsid w:val="00D760BE"/>
    <w:rsid w:val="00DC0456"/>
    <w:rsid w:val="00DC4BA8"/>
    <w:rsid w:val="00DF30EE"/>
    <w:rsid w:val="00E928EC"/>
    <w:rsid w:val="00EE599B"/>
    <w:rsid w:val="00F84D2A"/>
    <w:rsid w:val="00F8789F"/>
    <w:rsid w:val="00FA0F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rPr>
      <w:rFonts w:eastAsiaTheme="minorHAnsi"/>
      <w:color w:val="000000" w:themeColor="text1"/>
      <w:sz w:val="20"/>
      <w:lang w:eastAsia="en-US"/>
    </w:rPr>
  </w:style>
  <w:style w:type="character" w:customStyle="1" w:styleId="BodyTextChar">
    <w:name w:val="Body Text Char"/>
    <w:basedOn w:val="DefaultParagraphFont"/>
    <w:link w:val="BodyText"/>
    <w:rPr>
      <w:rFonts w:eastAsiaTheme="minorHAnsi"/>
      <w:color w:val="000000" w:themeColor="text1"/>
      <w:sz w:val="20"/>
      <w:lang w:eastAsia="en-US"/>
    </w:rPr>
  </w:style>
  <w:style w:type="paragraph" w:customStyle="1" w:styleId="1539E84161514B28BF554FD633F87169">
    <w:name w:val="1539E84161514B28BF554FD633F87169"/>
    <w:rsid w:val="00A442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f4adf3-0360-4285-b414-8a1933b4cf43" xsi:nil="true"/>
    <lcf76f155ced4ddcb4097134ff3c332f xmlns="f3ae32bb-a161-4da2-a912-3fd4ef5c7b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2F5C2D7F38543A7DECC0B91FBF8EC" ma:contentTypeVersion="18" ma:contentTypeDescription="Create a new document." ma:contentTypeScope="" ma:versionID="5128e4c802ecaff48516fdbf07e3c501">
  <xsd:schema xmlns:xsd="http://www.w3.org/2001/XMLSchema" xmlns:xs="http://www.w3.org/2001/XMLSchema" xmlns:p="http://schemas.microsoft.com/office/2006/metadata/properties" xmlns:ns2="f3ae32bb-a161-4da2-a912-3fd4ef5c7b4c" xmlns:ns3="5bf4adf3-0360-4285-b414-8a1933b4cf43" targetNamespace="http://schemas.microsoft.com/office/2006/metadata/properties" ma:root="true" ma:fieldsID="9c4edededd03e32124016cfa9f0fc213" ns2:_="" ns3:_="">
    <xsd:import namespace="f3ae32bb-a161-4da2-a912-3fd4ef5c7b4c"/>
    <xsd:import namespace="5bf4adf3-0360-4285-b414-8a1933b4c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32bb-a161-4da2-a912-3fd4ef5c7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4adf3-0360-4285-b414-8a1933b4cf4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9058e7-3c1f-447e-868b-29c765caa27c}" ma:internalName="TaxCatchAll" ma:showField="CatchAllData" ma:web="5bf4adf3-0360-4285-b414-8a1933b4c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DD937-E8A9-424D-805A-75DF7B7410C2}">
  <ds:schemaRefs>
    <ds:schemaRef ds:uri="http://purl.org/dc/terms/"/>
    <ds:schemaRef ds:uri="http://purl.org/dc/dcmitype/"/>
    <ds:schemaRef ds:uri="http://schemas.microsoft.com/office/2006/documentManagement/types"/>
    <ds:schemaRef ds:uri="http://www.w3.org/XML/1998/namespace"/>
    <ds:schemaRef ds:uri="http://purl.org/dc/elements/1.1/"/>
    <ds:schemaRef ds:uri="5bf4adf3-0360-4285-b414-8a1933b4cf43"/>
    <ds:schemaRef ds:uri="http://schemas.microsoft.com/office/2006/metadata/properties"/>
    <ds:schemaRef ds:uri="f3ae32bb-a161-4da2-a912-3fd4ef5c7b4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FB590FC-05FA-4325-A3E4-01C3C0DFDCC9}">
  <ds:schemaRefs>
    <ds:schemaRef ds:uri="http://schemas.microsoft.com/sharepoint/v3/contenttype/forms"/>
  </ds:schemaRefs>
</ds:datastoreItem>
</file>

<file path=customXml/itemProps3.xml><?xml version="1.0" encoding="utf-8"?>
<ds:datastoreItem xmlns:ds="http://schemas.openxmlformats.org/officeDocument/2006/customXml" ds:itemID="{5AA552FD-7650-4DE3-BA55-30E7CE82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32bb-a161-4da2-a912-3fd4ef5c7b4c"/>
    <ds:schemaRef ds:uri="5bf4adf3-0360-4285-b414-8a1933b4c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Report.dotm</Template>
  <TotalTime>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Reginhild Giunipero (ETF)</dc:creator>
  <cp:keywords/>
  <dc:description/>
  <cp:lastModifiedBy>Eva Jansova (ETF)</cp:lastModifiedBy>
  <cp:revision>22</cp:revision>
  <dcterms:created xsi:type="dcterms:W3CDTF">2025-02-11T07:41:00Z</dcterms:created>
  <dcterms:modified xsi:type="dcterms:W3CDTF">2025-02-11T08:48:00Z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DocTitleColour">
    <vt:lpwstr>ETF blue</vt:lpwstr>
  </property>
  <property fmtid="{D5CDD505-2E9C-101B-9397-08002B2CF9AE}" pid="4" name="DocExampleContent">
    <vt:lpwstr>Yes</vt:lpwstr>
  </property>
  <property fmtid="{D5CDD505-2E9C-101B-9397-08002B2CF9AE}" pid="5" name="ContentTypeId">
    <vt:lpwstr>0x010100C9D2F5C2D7F38543A7DECC0B91FBF8EC</vt:lpwstr>
  </property>
  <property fmtid="{D5CDD505-2E9C-101B-9397-08002B2CF9AE}" pid="6" name="MediaServiceImageTags">
    <vt:lpwstr/>
  </property>
  <property fmtid="{D5CDD505-2E9C-101B-9397-08002B2CF9AE}" pid="7" name="ReadyForAresTag">
    <vt:lpwstr>Yes</vt:lpwstr>
  </property>
</Properties>
</file>