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447C" w14:textId="379BD16D" w:rsidR="005C0892" w:rsidRPr="006B482B" w:rsidRDefault="005C0892" w:rsidP="00FD0A18">
      <w:pPr>
        <w:pStyle w:val="TemplateType"/>
        <w:rPr>
          <w:b w:val="0"/>
          <w:bCs/>
          <w:sz w:val="16"/>
          <w:szCs w:val="16"/>
        </w:rPr>
      </w:pPr>
      <w:r w:rsidRPr="00416CB9">
        <w:t>AGENDA</w:t>
      </w:r>
      <w:r w:rsidR="006B482B" w:rsidRPr="006B482B">
        <w:t xml:space="preserve"> </w:t>
      </w:r>
    </w:p>
    <w:p w14:paraId="2BEC4834" w14:textId="77777777" w:rsidR="005C0892" w:rsidRDefault="00416CB9" w:rsidP="00416CB9">
      <w:pPr>
        <w:pStyle w:val="AgendaFieldTitle"/>
      </w:pPr>
      <w:r>
        <w:t>TITLE:</w:t>
      </w:r>
    </w:p>
    <w:p w14:paraId="2590862B" w14:textId="6E9C3644" w:rsidR="003572DC" w:rsidRDefault="00164207" w:rsidP="00775242">
      <w:pPr>
        <w:pStyle w:val="AgendaTitle"/>
        <w:spacing w:after="360"/>
      </w:pPr>
      <w:r>
        <w:t>Peer learning visit</w:t>
      </w:r>
      <w:r w:rsidR="00787A71">
        <w:t xml:space="preserve">: </w:t>
      </w:r>
      <w:r w:rsidR="004D2065">
        <w:t>National Qualifications Syste</w:t>
      </w:r>
      <w:r w:rsidR="00787A71">
        <w:t xml:space="preserve">m in Latvia </w:t>
      </w:r>
    </w:p>
    <w:p w14:paraId="23576587" w14:textId="77777777" w:rsidR="00B449EA" w:rsidRDefault="00B449EA" w:rsidP="00B449EA">
      <w:pPr>
        <w:pStyle w:val="AgendaFieldTitle"/>
      </w:pPr>
      <w:r>
        <w:t>SUBJECT:</w:t>
      </w:r>
    </w:p>
    <w:sdt>
      <w:sdtPr>
        <w:rPr>
          <w:b/>
          <w:caps/>
          <w:color w:val="455560"/>
          <w:spacing w:val="40"/>
        </w:rPr>
        <w:tag w:val="Subject"/>
        <w:id w:val="-1053308938"/>
        <w:placeholder>
          <w:docPart w:val="2BAF8B1CF5A54217B21CC73BCBB27F43"/>
        </w:placeholder>
        <w:text/>
      </w:sdtPr>
      <w:sdtContent>
        <w:p w14:paraId="6ADEB0E6" w14:textId="773B3981" w:rsidR="005C0892" w:rsidRPr="00BA595F" w:rsidRDefault="00B824FC" w:rsidP="00B449EA">
          <w:pPr>
            <w:pStyle w:val="AgendaSubject"/>
            <w:rPr>
              <w:b/>
              <w:caps/>
              <w:color w:val="455560"/>
              <w:spacing w:val="40"/>
            </w:rPr>
          </w:pPr>
          <w:r w:rsidRPr="00BA595F">
            <w:rPr>
              <w:b/>
              <w:caps/>
              <w:color w:val="455560"/>
              <w:spacing w:val="40"/>
            </w:rPr>
            <w:t xml:space="preserve">DARYA </w:t>
          </w:r>
          <w:r w:rsidR="006D6802" w:rsidRPr="00BA595F">
            <w:rPr>
              <w:b/>
              <w:caps/>
              <w:color w:val="455560"/>
              <w:spacing w:val="40"/>
            </w:rPr>
            <w:t xml:space="preserve">Thematic </w:t>
          </w:r>
          <w:r w:rsidRPr="00BA595F">
            <w:rPr>
              <w:b/>
              <w:caps/>
              <w:color w:val="455560"/>
              <w:spacing w:val="40"/>
            </w:rPr>
            <w:t>Module 2 – Stakeholder driven flexible and permeable approaches to qualifications</w:t>
          </w:r>
        </w:p>
      </w:sdtContent>
    </w:sdt>
    <w:p w14:paraId="7C3564FB" w14:textId="7943C8A0" w:rsidR="00B449EA" w:rsidRPr="0086780C" w:rsidRDefault="00D34B51" w:rsidP="450FF700">
      <w:pPr>
        <w:pStyle w:val="AgendaSeparator"/>
        <w:rPr>
          <w:b/>
          <w:bCs/>
          <w:i/>
          <w:iCs/>
          <w:caps/>
          <w:color w:val="455560"/>
          <w:spacing w:val="40"/>
          <w:sz w:val="16"/>
          <w:szCs w:val="16"/>
        </w:rPr>
      </w:pPr>
      <w:r w:rsidRPr="450FF700">
        <w:rPr>
          <w:b/>
          <w:bCs/>
          <w:caps/>
          <w:color w:val="455560"/>
          <w:spacing w:val="40"/>
          <w:sz w:val="20"/>
          <w:szCs w:val="20"/>
        </w:rPr>
        <w:t>D</w:t>
      </w:r>
      <w:r w:rsidR="00BA595F" w:rsidRPr="450FF700">
        <w:rPr>
          <w:b/>
          <w:bCs/>
          <w:caps/>
          <w:color w:val="455560"/>
          <w:spacing w:val="40"/>
          <w:sz w:val="20"/>
          <w:szCs w:val="20"/>
        </w:rPr>
        <w:t>ATE</w:t>
      </w:r>
      <w:r w:rsidR="00164ABD" w:rsidRPr="450FF700">
        <w:rPr>
          <w:b/>
          <w:bCs/>
          <w:caps/>
          <w:color w:val="455560"/>
          <w:spacing w:val="40"/>
          <w:sz w:val="20"/>
          <w:szCs w:val="20"/>
        </w:rPr>
        <w:t xml:space="preserve"> </w:t>
      </w:r>
      <w:r w:rsidR="00182F6E" w:rsidRPr="450FF700">
        <w:rPr>
          <w:b/>
          <w:bCs/>
          <w:caps/>
          <w:color w:val="455560"/>
          <w:spacing w:val="40"/>
          <w:sz w:val="20"/>
          <w:szCs w:val="20"/>
        </w:rPr>
        <w:t>and</w:t>
      </w:r>
      <w:r w:rsidR="00164ABD" w:rsidRPr="450FF700">
        <w:rPr>
          <w:b/>
          <w:bCs/>
          <w:caps/>
          <w:color w:val="455560"/>
          <w:spacing w:val="40"/>
          <w:sz w:val="20"/>
          <w:szCs w:val="20"/>
        </w:rPr>
        <w:t xml:space="preserve"> location</w:t>
      </w:r>
      <w:r w:rsidR="00BA595F" w:rsidRPr="450FF700">
        <w:rPr>
          <w:b/>
          <w:bCs/>
          <w:caps/>
          <w:color w:val="455560"/>
          <w:spacing w:val="40"/>
          <w:sz w:val="20"/>
          <w:szCs w:val="20"/>
        </w:rPr>
        <w:t xml:space="preserve">: </w:t>
      </w:r>
      <w:r w:rsidR="00CA3832">
        <w:rPr>
          <w:b/>
          <w:bCs/>
          <w:caps/>
          <w:color w:val="455560"/>
          <w:spacing w:val="40"/>
          <w:sz w:val="20"/>
          <w:szCs w:val="20"/>
        </w:rPr>
        <w:t>8</w:t>
      </w:r>
      <w:r w:rsidR="00631938" w:rsidRPr="450FF700">
        <w:rPr>
          <w:b/>
          <w:bCs/>
          <w:caps/>
          <w:color w:val="455560"/>
          <w:spacing w:val="40"/>
          <w:sz w:val="20"/>
          <w:szCs w:val="20"/>
        </w:rPr>
        <w:t>-</w:t>
      </w:r>
      <w:r w:rsidR="00CA3832">
        <w:rPr>
          <w:b/>
          <w:bCs/>
          <w:caps/>
          <w:color w:val="455560"/>
          <w:spacing w:val="40"/>
          <w:sz w:val="20"/>
          <w:szCs w:val="20"/>
        </w:rPr>
        <w:t xml:space="preserve"> </w:t>
      </w:r>
      <w:r w:rsidR="0060076D">
        <w:rPr>
          <w:b/>
          <w:bCs/>
          <w:caps/>
          <w:color w:val="455560"/>
          <w:spacing w:val="40"/>
          <w:sz w:val="20"/>
          <w:szCs w:val="20"/>
        </w:rPr>
        <w:t>10</w:t>
      </w:r>
      <w:r w:rsidR="00BA595F" w:rsidRPr="450FF700">
        <w:rPr>
          <w:b/>
          <w:bCs/>
          <w:caps/>
          <w:color w:val="455560"/>
          <w:spacing w:val="40"/>
          <w:sz w:val="20"/>
          <w:szCs w:val="20"/>
        </w:rPr>
        <w:t xml:space="preserve"> </w:t>
      </w:r>
      <w:r w:rsidR="0060076D">
        <w:rPr>
          <w:b/>
          <w:bCs/>
          <w:caps/>
          <w:color w:val="455560"/>
          <w:spacing w:val="40"/>
          <w:sz w:val="20"/>
          <w:szCs w:val="20"/>
        </w:rPr>
        <w:t>May 2024</w:t>
      </w:r>
      <w:r w:rsidR="00547D53" w:rsidRPr="450FF700">
        <w:rPr>
          <w:b/>
          <w:bCs/>
          <w:caps/>
          <w:color w:val="455560"/>
          <w:spacing w:val="40"/>
          <w:sz w:val="20"/>
          <w:szCs w:val="20"/>
        </w:rPr>
        <w:t xml:space="preserve">, </w:t>
      </w:r>
      <w:r w:rsidR="0060076D">
        <w:rPr>
          <w:b/>
          <w:bCs/>
          <w:caps/>
          <w:color w:val="455560"/>
          <w:spacing w:val="40"/>
          <w:sz w:val="20"/>
          <w:szCs w:val="20"/>
        </w:rPr>
        <w:t>Latvia</w:t>
      </w:r>
    </w:p>
    <w:p w14:paraId="1712A2BA" w14:textId="28586E83" w:rsidR="000348CC" w:rsidRDefault="000348CC" w:rsidP="00F204F8">
      <w:pPr>
        <w:pStyle w:val="AgendaFieldTitle"/>
        <w:rPr>
          <w:sz w:val="18"/>
          <w:szCs w:val="18"/>
        </w:rPr>
      </w:pPr>
      <w:r>
        <w:rPr>
          <w:sz w:val="18"/>
          <w:szCs w:val="18"/>
        </w:rPr>
        <w:t>concept</w:t>
      </w:r>
      <w:r w:rsidR="0020313C">
        <w:rPr>
          <w:sz w:val="18"/>
          <w:szCs w:val="18"/>
        </w:rPr>
        <w:t xml:space="preserve"> note</w:t>
      </w:r>
      <w:r>
        <w:rPr>
          <w:sz w:val="18"/>
          <w:szCs w:val="18"/>
        </w:rPr>
        <w:t>:</w:t>
      </w:r>
    </w:p>
    <w:p w14:paraId="468AD0E9" w14:textId="67B57C88" w:rsidR="00A55876" w:rsidRDefault="000348CC" w:rsidP="000348CC">
      <w:pPr>
        <w:pStyle w:val="AgendaFieldTitle"/>
        <w:rPr>
          <w:b w:val="0"/>
          <w:caps w:val="0"/>
          <w:color w:val="455560" w:themeColor="text1"/>
          <w:spacing w:val="0"/>
          <w:lang w:val="en-US"/>
        </w:rPr>
      </w:pPr>
      <w:r w:rsidRPr="000348CC">
        <w:rPr>
          <w:b w:val="0"/>
          <w:caps w:val="0"/>
          <w:color w:val="455560" w:themeColor="text1"/>
          <w:spacing w:val="0"/>
          <w:lang w:val="en-US"/>
        </w:rPr>
        <w:t xml:space="preserve">Globalisation of the national economies, development of the global labour market, international labour migration together with increasing pressure of the global socio-environmental challenges and geopolitical tensions </w:t>
      </w:r>
      <w:r w:rsidRPr="001600DF">
        <w:rPr>
          <w:bCs/>
          <w:caps w:val="0"/>
          <w:color w:val="455560" w:themeColor="text1"/>
          <w:spacing w:val="0"/>
          <w:lang w:val="en-US"/>
        </w:rPr>
        <w:t>profoundly transform education and training processes</w:t>
      </w:r>
      <w:r w:rsidRPr="000348CC">
        <w:rPr>
          <w:b w:val="0"/>
          <w:caps w:val="0"/>
          <w:color w:val="455560" w:themeColor="text1"/>
          <w:spacing w:val="0"/>
          <w:lang w:val="en-US"/>
        </w:rPr>
        <w:t xml:space="preserve"> in all countries and regions of the world, including Central Asia. </w:t>
      </w:r>
      <w:r w:rsidR="000D4A51">
        <w:rPr>
          <w:b w:val="0"/>
          <w:caps w:val="0"/>
          <w:color w:val="455560" w:themeColor="text1"/>
          <w:spacing w:val="0"/>
          <w:lang w:val="en-US"/>
        </w:rPr>
        <w:t>People are challenged to</w:t>
      </w:r>
      <w:r w:rsidR="00E27186" w:rsidRPr="00E27186">
        <w:rPr>
          <w:b w:val="0"/>
          <w:caps w:val="0"/>
          <w:color w:val="455560" w:themeColor="text1"/>
          <w:spacing w:val="0"/>
          <w:lang w:val="en-US"/>
        </w:rPr>
        <w:t xml:space="preserve"> learn (upskill and reskill) throughout their lives to meet the requirements of society and labour market. </w:t>
      </w:r>
      <w:r w:rsidRPr="001600DF">
        <w:rPr>
          <w:bCs/>
          <w:caps w:val="0"/>
          <w:color w:val="455560" w:themeColor="text1"/>
          <w:spacing w:val="0"/>
          <w:lang w:val="en-US"/>
        </w:rPr>
        <w:t>Lifelong learning executed in the all it’s types</w:t>
      </w:r>
      <w:r w:rsidRPr="000348CC">
        <w:rPr>
          <w:b w:val="0"/>
          <w:caps w:val="0"/>
          <w:color w:val="455560" w:themeColor="text1"/>
          <w:spacing w:val="0"/>
          <w:lang w:val="en-US"/>
        </w:rPr>
        <w:t xml:space="preserve">  - formal, non-formal and informal becomes crucial pathway of learning for all people, enabling them to both adjust to the above mentioned changes, as well as empowering them to be the real stakeholders in making decisions about themselves, communities and society. </w:t>
      </w:r>
    </w:p>
    <w:p w14:paraId="38E8ED66" w14:textId="43D1A5D9" w:rsidR="000348CC" w:rsidRPr="000348CC" w:rsidRDefault="000348CC" w:rsidP="000348CC">
      <w:pPr>
        <w:pStyle w:val="AgendaFieldTitle"/>
        <w:rPr>
          <w:b w:val="0"/>
          <w:caps w:val="0"/>
          <w:color w:val="455560" w:themeColor="text1"/>
          <w:spacing w:val="0"/>
          <w:lang w:val="en-US"/>
        </w:rPr>
      </w:pPr>
      <w:r w:rsidRPr="00A55876">
        <w:rPr>
          <w:bCs/>
          <w:caps w:val="0"/>
          <w:color w:val="455560" w:themeColor="text1"/>
          <w:spacing w:val="0"/>
          <w:lang w:val="en-US"/>
        </w:rPr>
        <w:t>National qualifications systems</w:t>
      </w:r>
      <w:r w:rsidRPr="000348CC">
        <w:rPr>
          <w:b w:val="0"/>
          <w:caps w:val="0"/>
          <w:color w:val="455560" w:themeColor="text1"/>
          <w:spacing w:val="0"/>
          <w:lang w:val="en-US"/>
        </w:rPr>
        <w:t xml:space="preserve"> provide a necessary institutional, legal and processual infrastructure for the design and implementation of the lifelong learning processes, starting from the role of NQFs and occupational standards in the design of learning curricula and ending with the key role of these instruments in the quality assurance of the learning pathways and recognition of the learning outcomes acquired in all forms of learning. </w:t>
      </w:r>
      <w:r w:rsidR="003E2401">
        <w:rPr>
          <w:b w:val="0"/>
          <w:caps w:val="0"/>
          <w:color w:val="455560" w:themeColor="text1"/>
          <w:spacing w:val="0"/>
          <w:lang w:val="en-US"/>
        </w:rPr>
        <w:t xml:space="preserve">NQSs of many countries have been reforming </w:t>
      </w:r>
      <w:r w:rsidR="00840AC5">
        <w:rPr>
          <w:b w:val="0"/>
          <w:caps w:val="0"/>
          <w:color w:val="455560" w:themeColor="text1"/>
          <w:spacing w:val="0"/>
          <w:lang w:val="en-US"/>
        </w:rPr>
        <w:t>to ensure a</w:t>
      </w:r>
      <w:r w:rsidR="00840AC5" w:rsidRPr="00840AC5">
        <w:t xml:space="preserve"> </w:t>
      </w:r>
      <w:r w:rsidR="00840AC5" w:rsidRPr="00840AC5">
        <w:rPr>
          <w:b w:val="0"/>
          <w:caps w:val="0"/>
          <w:color w:val="455560" w:themeColor="text1"/>
          <w:spacing w:val="0"/>
          <w:lang w:val="en-US"/>
        </w:rPr>
        <w:t>flawless functioning of LLL systems</w:t>
      </w:r>
      <w:r w:rsidR="00840AC5">
        <w:rPr>
          <w:b w:val="0"/>
          <w:caps w:val="0"/>
          <w:color w:val="455560" w:themeColor="text1"/>
          <w:spacing w:val="0"/>
          <w:lang w:val="en-US"/>
        </w:rPr>
        <w:t xml:space="preserve">. </w:t>
      </w:r>
      <w:r w:rsidRPr="000348CC">
        <w:rPr>
          <w:b w:val="0"/>
          <w:caps w:val="0"/>
          <w:color w:val="455560" w:themeColor="text1"/>
          <w:spacing w:val="0"/>
          <w:lang w:val="en-US"/>
        </w:rPr>
        <w:t xml:space="preserve">This is possible because of the different tools of the national systems of qualifications, such as National Qualifications Frameworks, learning outcomes or competence-based qualifications and curricula, partial qualifications, recognition of corporate qualifications developed by the labour market stakeholders, micro-credentials, modular VET and higher education programmes, competence-based assessment, validation of non-formal and informal learning VNFIL, comparability tools for qualifications and learning outcomes. Despite of globalisation, </w:t>
      </w:r>
      <w:r w:rsidRPr="00906C03">
        <w:rPr>
          <w:bCs/>
          <w:caps w:val="0"/>
          <w:color w:val="455560" w:themeColor="text1"/>
          <w:spacing w:val="0"/>
          <w:lang w:val="en-US"/>
        </w:rPr>
        <w:t>the state</w:t>
      </w:r>
      <w:r w:rsidRPr="000348CC">
        <w:rPr>
          <w:b w:val="0"/>
          <w:caps w:val="0"/>
          <w:color w:val="455560" w:themeColor="text1"/>
          <w:spacing w:val="0"/>
          <w:lang w:val="en-US"/>
        </w:rPr>
        <w:t xml:space="preserve"> sustains it’s crucial role and responsibility in </w:t>
      </w:r>
      <w:r w:rsidRPr="00906C03">
        <w:rPr>
          <w:bCs/>
          <w:caps w:val="0"/>
          <w:color w:val="455560" w:themeColor="text1"/>
          <w:spacing w:val="0"/>
          <w:lang w:val="en-US"/>
        </w:rPr>
        <w:t>creating favourable conditions for the implementation of the lifelong learning with the help of national systems of qualifications</w:t>
      </w:r>
      <w:r w:rsidRPr="000348CC">
        <w:rPr>
          <w:b w:val="0"/>
          <w:caps w:val="0"/>
          <w:color w:val="455560" w:themeColor="text1"/>
          <w:spacing w:val="0"/>
          <w:lang w:val="en-US"/>
        </w:rPr>
        <w:t>, because state possesses capacities needed to ensure systemic links, mechanisms and processes to support this transformation.</w:t>
      </w:r>
    </w:p>
    <w:p w14:paraId="18873C46" w14:textId="20EE9F15" w:rsidR="000348CC" w:rsidRPr="000348CC" w:rsidRDefault="000348CC" w:rsidP="009D17DD">
      <w:pPr>
        <w:pStyle w:val="AgendaFieldTitle"/>
        <w:rPr>
          <w:b w:val="0"/>
          <w:caps w:val="0"/>
          <w:color w:val="455560" w:themeColor="text1"/>
          <w:spacing w:val="0"/>
          <w:lang w:val="en-US"/>
        </w:rPr>
      </w:pPr>
      <w:r w:rsidRPr="000348CC">
        <w:rPr>
          <w:b w:val="0"/>
          <w:caps w:val="0"/>
          <w:color w:val="455560" w:themeColor="text1"/>
          <w:spacing w:val="0"/>
          <w:lang w:val="en-US"/>
        </w:rPr>
        <w:t>The understanding</w:t>
      </w:r>
      <w:r w:rsidR="00A550B5">
        <w:rPr>
          <w:b w:val="0"/>
          <w:caps w:val="0"/>
          <w:color w:val="455560" w:themeColor="text1"/>
          <w:spacing w:val="0"/>
          <w:lang w:val="en-US"/>
        </w:rPr>
        <w:t xml:space="preserve"> of</w:t>
      </w:r>
      <w:r w:rsidRPr="000348CC">
        <w:rPr>
          <w:b w:val="0"/>
          <w:caps w:val="0"/>
          <w:color w:val="455560" w:themeColor="text1"/>
          <w:spacing w:val="0"/>
          <w:lang w:val="en-US"/>
        </w:rPr>
        <w:t xml:space="preserve"> what are the </w:t>
      </w:r>
      <w:r w:rsidRPr="0035333E">
        <w:rPr>
          <w:bCs/>
          <w:caps w:val="0"/>
          <w:color w:val="455560" w:themeColor="text1"/>
          <w:spacing w:val="0"/>
          <w:lang w:val="en-US"/>
        </w:rPr>
        <w:t>key elements, mechanisms, and roles in the National Qualifications system to support LLL is highly important</w:t>
      </w:r>
      <w:r w:rsidRPr="000348CC">
        <w:rPr>
          <w:b w:val="0"/>
          <w:caps w:val="0"/>
          <w:color w:val="455560" w:themeColor="text1"/>
          <w:spacing w:val="0"/>
          <w:lang w:val="en-US"/>
        </w:rPr>
        <w:t xml:space="preserve">. In this perspective, DARYA in </w:t>
      </w:r>
      <w:r w:rsidRPr="000348CC">
        <w:rPr>
          <w:b w:val="0"/>
          <w:caps w:val="0"/>
          <w:color w:val="455560" w:themeColor="text1"/>
          <w:spacing w:val="0"/>
          <w:lang w:val="en-US"/>
        </w:rPr>
        <w:lastRenderedPageBreak/>
        <w:t xml:space="preserve">cooperation with Ministry of Education and Science of Latvia is organising a PLA to dive into the LQS to see how the above challenges are addressed by </w:t>
      </w:r>
      <w:r w:rsidR="00D0515F">
        <w:rPr>
          <w:b w:val="0"/>
          <w:caps w:val="0"/>
          <w:color w:val="455560" w:themeColor="text1"/>
          <w:spacing w:val="0"/>
          <w:lang w:val="en-US"/>
        </w:rPr>
        <w:t>Latvia</w:t>
      </w:r>
      <w:r w:rsidRPr="000348CC">
        <w:rPr>
          <w:b w:val="0"/>
          <w:caps w:val="0"/>
          <w:color w:val="455560" w:themeColor="text1"/>
          <w:spacing w:val="0"/>
          <w:lang w:val="en-US"/>
        </w:rPr>
        <w:t xml:space="preserve">. </w:t>
      </w:r>
      <w:r w:rsidR="00D0515F">
        <w:rPr>
          <w:b w:val="0"/>
          <w:caps w:val="0"/>
          <w:color w:val="455560" w:themeColor="text1"/>
          <w:spacing w:val="0"/>
          <w:lang w:val="en-US"/>
        </w:rPr>
        <w:t>The</w:t>
      </w:r>
      <w:r w:rsidRPr="000348CC">
        <w:rPr>
          <w:b w:val="0"/>
          <w:caps w:val="0"/>
          <w:color w:val="455560" w:themeColor="text1"/>
          <w:spacing w:val="0"/>
          <w:lang w:val="en-US"/>
        </w:rPr>
        <w:t xml:space="preserve"> focus of the PLA</w:t>
      </w:r>
      <w:r w:rsidR="00D0515F">
        <w:rPr>
          <w:b w:val="0"/>
          <w:caps w:val="0"/>
          <w:color w:val="455560" w:themeColor="text1"/>
          <w:spacing w:val="0"/>
          <w:lang w:val="en-US"/>
        </w:rPr>
        <w:t xml:space="preserve"> therefore is</w:t>
      </w:r>
      <w:r w:rsidRPr="000348CC">
        <w:rPr>
          <w:b w:val="0"/>
          <w:caps w:val="0"/>
          <w:color w:val="455560" w:themeColor="text1"/>
          <w:spacing w:val="0"/>
          <w:lang w:val="en-US"/>
        </w:rPr>
        <w:t xml:space="preserve"> </w:t>
      </w:r>
      <w:r w:rsidR="00D0515F">
        <w:rPr>
          <w:b w:val="0"/>
          <w:caps w:val="0"/>
          <w:color w:val="455560" w:themeColor="text1"/>
          <w:spacing w:val="0"/>
          <w:lang w:val="en-US"/>
        </w:rPr>
        <w:t xml:space="preserve">on how the </w:t>
      </w:r>
      <w:r w:rsidRPr="000348CC">
        <w:rPr>
          <w:b w:val="0"/>
          <w:caps w:val="0"/>
          <w:color w:val="455560" w:themeColor="text1"/>
          <w:spacing w:val="0"/>
          <w:lang w:val="en-US"/>
        </w:rPr>
        <w:t>LQS support</w:t>
      </w:r>
      <w:r w:rsidR="00D0515F">
        <w:rPr>
          <w:b w:val="0"/>
          <w:caps w:val="0"/>
          <w:color w:val="455560" w:themeColor="text1"/>
          <w:spacing w:val="0"/>
          <w:lang w:val="en-US"/>
        </w:rPr>
        <w:t>s</w:t>
      </w:r>
      <w:r w:rsidR="00710DD2">
        <w:rPr>
          <w:b w:val="0"/>
          <w:caps w:val="0"/>
          <w:color w:val="455560" w:themeColor="text1"/>
          <w:spacing w:val="0"/>
          <w:lang w:val="en-US"/>
        </w:rPr>
        <w:t xml:space="preserve"> </w:t>
      </w:r>
      <w:r w:rsidRPr="000348CC">
        <w:rPr>
          <w:b w:val="0"/>
          <w:caps w:val="0"/>
          <w:color w:val="455560" w:themeColor="text1"/>
          <w:spacing w:val="0"/>
          <w:lang w:val="en-US"/>
        </w:rPr>
        <w:t xml:space="preserve">lifelong learning, and </w:t>
      </w:r>
      <w:r w:rsidR="00D0515F">
        <w:rPr>
          <w:b w:val="0"/>
          <w:caps w:val="0"/>
          <w:color w:val="455560" w:themeColor="text1"/>
          <w:spacing w:val="0"/>
          <w:lang w:val="en-US"/>
        </w:rPr>
        <w:t xml:space="preserve">how it </w:t>
      </w:r>
      <w:r w:rsidRPr="000348CC">
        <w:rPr>
          <w:b w:val="0"/>
          <w:caps w:val="0"/>
          <w:color w:val="455560" w:themeColor="text1"/>
          <w:spacing w:val="0"/>
          <w:lang w:val="en-US"/>
        </w:rPr>
        <w:t>support</w:t>
      </w:r>
      <w:r w:rsidR="00D0515F">
        <w:rPr>
          <w:b w:val="0"/>
          <w:caps w:val="0"/>
          <w:color w:val="455560" w:themeColor="text1"/>
          <w:spacing w:val="0"/>
          <w:lang w:val="en-US"/>
        </w:rPr>
        <w:t>s</w:t>
      </w:r>
      <w:r w:rsidRPr="000348CC">
        <w:rPr>
          <w:b w:val="0"/>
          <w:caps w:val="0"/>
          <w:color w:val="455560" w:themeColor="text1"/>
          <w:spacing w:val="0"/>
          <w:lang w:val="en-US"/>
        </w:rPr>
        <w:t xml:space="preserve"> participation of labour market stakeholders in lifelong learning.</w:t>
      </w:r>
      <w:r w:rsidR="00000073" w:rsidRPr="00000073">
        <w:t xml:space="preserve"> </w:t>
      </w:r>
      <w:r w:rsidR="00000073" w:rsidRPr="00000073">
        <w:rPr>
          <w:b w:val="0"/>
          <w:caps w:val="0"/>
          <w:color w:val="455560" w:themeColor="text1"/>
          <w:spacing w:val="0"/>
          <w:lang w:val="en-US"/>
        </w:rPr>
        <w:t xml:space="preserve">In Latvia, </w:t>
      </w:r>
      <w:r w:rsidR="00AC32C0">
        <w:rPr>
          <w:b w:val="0"/>
          <w:caps w:val="0"/>
          <w:color w:val="455560" w:themeColor="text1"/>
          <w:spacing w:val="0"/>
          <w:lang w:val="en-US"/>
        </w:rPr>
        <w:t>an</w:t>
      </w:r>
      <w:r w:rsidR="00000073" w:rsidRPr="00000073">
        <w:rPr>
          <w:b w:val="0"/>
          <w:caps w:val="0"/>
          <w:color w:val="455560" w:themeColor="text1"/>
          <w:spacing w:val="0"/>
          <w:lang w:val="en-US"/>
        </w:rPr>
        <w:t xml:space="preserve"> NQF and</w:t>
      </w:r>
      <w:r w:rsidR="00000073">
        <w:rPr>
          <w:b w:val="0"/>
          <w:caps w:val="0"/>
          <w:color w:val="455560" w:themeColor="text1"/>
          <w:spacing w:val="0"/>
          <w:lang w:val="en-US"/>
        </w:rPr>
        <w:t xml:space="preserve"> sectoral qualifications frameworks</w:t>
      </w:r>
      <w:r w:rsidR="00000073">
        <w:t xml:space="preserve"> </w:t>
      </w:r>
      <w:r w:rsidR="00000073" w:rsidRPr="00000073">
        <w:rPr>
          <w:b w:val="0"/>
          <w:caps w:val="0"/>
          <w:color w:val="455560" w:themeColor="text1"/>
          <w:spacing w:val="0"/>
          <w:lang w:val="en-US"/>
        </w:rPr>
        <w:t>facilitate the dialogue between the education</w:t>
      </w:r>
      <w:r w:rsidR="00000073">
        <w:rPr>
          <w:b w:val="0"/>
          <w:caps w:val="0"/>
          <w:color w:val="455560" w:themeColor="text1"/>
          <w:spacing w:val="0"/>
          <w:lang w:val="en-US"/>
        </w:rPr>
        <w:t>, training</w:t>
      </w:r>
      <w:r w:rsidR="00000073" w:rsidRPr="00000073">
        <w:rPr>
          <w:b w:val="0"/>
          <w:caps w:val="0"/>
          <w:color w:val="455560" w:themeColor="text1"/>
          <w:spacing w:val="0"/>
          <w:lang w:val="en-US"/>
        </w:rPr>
        <w:t xml:space="preserve"> and </w:t>
      </w:r>
      <w:r w:rsidR="00000073">
        <w:rPr>
          <w:b w:val="0"/>
          <w:caps w:val="0"/>
          <w:color w:val="455560" w:themeColor="text1"/>
          <w:spacing w:val="0"/>
          <w:lang w:val="en-US"/>
        </w:rPr>
        <w:t>the labour market</w:t>
      </w:r>
      <w:r w:rsidR="00000073" w:rsidRPr="00000073">
        <w:rPr>
          <w:b w:val="0"/>
          <w:caps w:val="0"/>
          <w:color w:val="455560" w:themeColor="text1"/>
          <w:spacing w:val="0"/>
          <w:lang w:val="en-US"/>
        </w:rPr>
        <w:t xml:space="preserve">. </w:t>
      </w:r>
      <w:r w:rsidR="00135F3A" w:rsidRPr="00135F3A">
        <w:rPr>
          <w:b w:val="0"/>
          <w:caps w:val="0"/>
          <w:color w:val="455560" w:themeColor="text1"/>
          <w:spacing w:val="0"/>
          <w:lang w:val="en-US"/>
        </w:rPr>
        <w:t xml:space="preserve">All sector qualifications are represented as permeable vertically and </w:t>
      </w:r>
      <w:r w:rsidR="00AC32C0" w:rsidRPr="00135F3A">
        <w:rPr>
          <w:b w:val="0"/>
          <w:caps w:val="0"/>
          <w:color w:val="455560" w:themeColor="text1"/>
          <w:spacing w:val="0"/>
          <w:lang w:val="en-US"/>
        </w:rPr>
        <w:t>aligned</w:t>
      </w:r>
      <w:r w:rsidR="00135F3A" w:rsidRPr="00135F3A">
        <w:rPr>
          <w:b w:val="0"/>
          <w:caps w:val="0"/>
          <w:color w:val="455560" w:themeColor="text1"/>
          <w:spacing w:val="0"/>
          <w:lang w:val="en-US"/>
        </w:rPr>
        <w:t xml:space="preserve"> with </w:t>
      </w:r>
      <w:r w:rsidR="0036575A">
        <w:rPr>
          <w:b w:val="0"/>
          <w:caps w:val="0"/>
          <w:color w:val="455560" w:themeColor="text1"/>
          <w:spacing w:val="0"/>
          <w:lang w:val="en-US"/>
        </w:rPr>
        <w:t>L</w:t>
      </w:r>
      <w:r w:rsidR="00135F3A" w:rsidRPr="00135F3A">
        <w:rPr>
          <w:b w:val="0"/>
          <w:caps w:val="0"/>
          <w:color w:val="455560" w:themeColor="text1"/>
          <w:spacing w:val="0"/>
          <w:lang w:val="en-US"/>
        </w:rPr>
        <w:t xml:space="preserve">QF. </w:t>
      </w:r>
      <w:r w:rsidRPr="000348CC">
        <w:rPr>
          <w:b w:val="0"/>
          <w:caps w:val="0"/>
          <w:color w:val="455560" w:themeColor="text1"/>
          <w:spacing w:val="0"/>
          <w:lang w:val="en-US"/>
        </w:rPr>
        <w:t>In this perspective, the understanding of what “qualification” is plays an important role</w:t>
      </w:r>
      <w:r w:rsidR="00D0515F">
        <w:rPr>
          <w:b w:val="0"/>
          <w:caps w:val="0"/>
          <w:color w:val="455560" w:themeColor="text1"/>
          <w:spacing w:val="0"/>
          <w:lang w:val="en-US"/>
        </w:rPr>
        <w:t>.</w:t>
      </w:r>
      <w:r w:rsidRPr="000348CC">
        <w:rPr>
          <w:b w:val="0"/>
          <w:caps w:val="0"/>
          <w:color w:val="455560" w:themeColor="text1"/>
          <w:spacing w:val="0"/>
          <w:lang w:val="en-US"/>
        </w:rPr>
        <w:t xml:space="preserve"> </w:t>
      </w:r>
      <w:r w:rsidR="008F33B4" w:rsidRPr="008F33B4">
        <w:rPr>
          <w:b w:val="0"/>
          <w:caps w:val="0"/>
          <w:color w:val="455560" w:themeColor="text1"/>
          <w:spacing w:val="0"/>
          <w:lang w:val="en-US"/>
        </w:rPr>
        <w:t>In the context of LLL</w:t>
      </w:r>
      <w:r w:rsidR="008F33B4">
        <w:rPr>
          <w:b w:val="0"/>
          <w:caps w:val="0"/>
          <w:color w:val="455560" w:themeColor="text1"/>
          <w:spacing w:val="0"/>
          <w:lang w:val="en-US"/>
        </w:rPr>
        <w:t>,</w:t>
      </w:r>
      <w:r w:rsidR="008F33B4" w:rsidRPr="008F33B4">
        <w:rPr>
          <w:b w:val="0"/>
          <w:caps w:val="0"/>
          <w:color w:val="455560" w:themeColor="text1"/>
          <w:spacing w:val="0"/>
          <w:lang w:val="en-US"/>
        </w:rPr>
        <w:t xml:space="preserve"> </w:t>
      </w:r>
      <w:r w:rsidR="008F33B4">
        <w:rPr>
          <w:b w:val="0"/>
          <w:caps w:val="0"/>
          <w:color w:val="455560" w:themeColor="text1"/>
          <w:spacing w:val="0"/>
          <w:lang w:val="en-US"/>
        </w:rPr>
        <w:t>“</w:t>
      </w:r>
      <w:r w:rsidR="008F33B4" w:rsidRPr="008F33B4">
        <w:rPr>
          <w:b w:val="0"/>
          <w:caps w:val="0"/>
          <w:color w:val="455560" w:themeColor="text1"/>
          <w:spacing w:val="0"/>
          <w:lang w:val="en-US"/>
        </w:rPr>
        <w:t>qualification</w:t>
      </w:r>
      <w:r w:rsidR="008F33B4">
        <w:rPr>
          <w:b w:val="0"/>
          <w:caps w:val="0"/>
          <w:color w:val="455560" w:themeColor="text1"/>
          <w:spacing w:val="0"/>
          <w:lang w:val="en-US"/>
        </w:rPr>
        <w:t>”</w:t>
      </w:r>
      <w:r w:rsidR="008F33B4" w:rsidRPr="008F33B4">
        <w:rPr>
          <w:b w:val="0"/>
          <w:caps w:val="0"/>
          <w:color w:val="455560" w:themeColor="text1"/>
          <w:spacing w:val="0"/>
          <w:lang w:val="en-US"/>
        </w:rPr>
        <w:t xml:space="preserve"> means a formal outcome of an assessment and validation process which is obtained when a competent authority determines that an individual has achieved learning outcomes against given standards </w:t>
      </w:r>
      <w:r w:rsidR="004450AC">
        <w:rPr>
          <w:b w:val="0"/>
          <w:caps w:val="0"/>
          <w:color w:val="455560" w:themeColor="text1"/>
          <w:spacing w:val="0"/>
          <w:lang w:val="en-US"/>
        </w:rPr>
        <w:t>(</w:t>
      </w:r>
      <w:r w:rsidR="00E2436F" w:rsidRPr="0031708E">
        <w:rPr>
          <w:b w:val="0"/>
          <w:i/>
          <w:iCs/>
          <w:caps w:val="0"/>
          <w:color w:val="455560" w:themeColor="text1"/>
          <w:spacing w:val="0"/>
          <w:lang w:val="en-US"/>
        </w:rPr>
        <w:t xml:space="preserve">EU </w:t>
      </w:r>
      <w:r w:rsidR="0063769D" w:rsidRPr="0031708E">
        <w:rPr>
          <w:b w:val="0"/>
          <w:i/>
          <w:iCs/>
          <w:caps w:val="0"/>
          <w:color w:val="455560" w:themeColor="text1"/>
          <w:spacing w:val="0"/>
          <w:lang w:val="en-US"/>
        </w:rPr>
        <w:t>C</w:t>
      </w:r>
      <w:r w:rsidR="00E2436F" w:rsidRPr="0031708E">
        <w:rPr>
          <w:b w:val="0"/>
          <w:i/>
          <w:iCs/>
          <w:caps w:val="0"/>
          <w:color w:val="455560" w:themeColor="text1"/>
          <w:spacing w:val="0"/>
          <w:lang w:val="en-US"/>
        </w:rPr>
        <w:t xml:space="preserve">ouncil Recommendation on the European Qualifications Framework for lifelong learning, </w:t>
      </w:r>
      <w:r w:rsidR="0031708E" w:rsidRPr="0031708E">
        <w:rPr>
          <w:b w:val="0"/>
          <w:i/>
          <w:iCs/>
          <w:caps w:val="0"/>
          <w:color w:val="455560" w:themeColor="text1"/>
          <w:spacing w:val="0"/>
          <w:lang w:val="en-US"/>
        </w:rPr>
        <w:t xml:space="preserve">revision of </w:t>
      </w:r>
      <w:r w:rsidR="005A0F85" w:rsidRPr="0031708E">
        <w:rPr>
          <w:b w:val="0"/>
          <w:i/>
          <w:iCs/>
          <w:caps w:val="0"/>
          <w:color w:val="455560" w:themeColor="text1"/>
          <w:spacing w:val="0"/>
          <w:lang w:val="en-US"/>
        </w:rPr>
        <w:t>22 May 2017</w:t>
      </w:r>
      <w:r w:rsidR="005A0F85">
        <w:rPr>
          <w:b w:val="0"/>
          <w:caps w:val="0"/>
          <w:color w:val="455560" w:themeColor="text1"/>
          <w:spacing w:val="0"/>
          <w:lang w:val="en-US"/>
        </w:rPr>
        <w:t>)</w:t>
      </w:r>
      <w:r w:rsidR="00332A07">
        <w:rPr>
          <w:rStyle w:val="FootnoteReference"/>
          <w:b w:val="0"/>
          <w:caps w:val="0"/>
          <w:color w:val="455560" w:themeColor="text1"/>
          <w:spacing w:val="0"/>
          <w:lang w:val="en-US"/>
        </w:rPr>
        <w:footnoteReference w:id="2"/>
      </w:r>
      <w:r w:rsidR="005A0F85">
        <w:rPr>
          <w:b w:val="0"/>
          <w:caps w:val="0"/>
          <w:color w:val="455560" w:themeColor="text1"/>
          <w:spacing w:val="0"/>
          <w:lang w:val="en-US"/>
        </w:rPr>
        <w:t>.</w:t>
      </w:r>
      <w:r w:rsidR="00666073">
        <w:rPr>
          <w:b w:val="0"/>
          <w:caps w:val="0"/>
          <w:color w:val="455560" w:themeColor="text1"/>
          <w:spacing w:val="0"/>
          <w:lang w:val="en-US"/>
        </w:rPr>
        <w:t xml:space="preserve"> </w:t>
      </w:r>
    </w:p>
    <w:p w14:paraId="448A4D0F" w14:textId="77777777" w:rsidR="000348CC" w:rsidRDefault="000348CC" w:rsidP="00F204F8">
      <w:pPr>
        <w:pStyle w:val="AgendaFieldTitle"/>
        <w:rPr>
          <w:sz w:val="18"/>
          <w:szCs w:val="18"/>
        </w:rPr>
      </w:pPr>
    </w:p>
    <w:p w14:paraId="594F588E" w14:textId="3CA9435E" w:rsidR="00F204F8" w:rsidRPr="00A21004" w:rsidRDefault="00F204F8" w:rsidP="00F204F8">
      <w:pPr>
        <w:pStyle w:val="AgendaFieldTitle"/>
        <w:rPr>
          <w:sz w:val="18"/>
          <w:szCs w:val="18"/>
        </w:rPr>
      </w:pPr>
      <w:r w:rsidRPr="00A21004">
        <w:rPr>
          <w:sz w:val="18"/>
          <w:szCs w:val="18"/>
        </w:rPr>
        <w:t>objectives:</w:t>
      </w:r>
    </w:p>
    <w:p w14:paraId="540513A8" w14:textId="2E3700DA" w:rsidR="00F204F8" w:rsidRPr="00E85F66" w:rsidRDefault="00F204F8" w:rsidP="00F204F8">
      <w:pPr>
        <w:pStyle w:val="ListParagraph"/>
        <w:numPr>
          <w:ilvl w:val="0"/>
          <w:numId w:val="18"/>
        </w:numPr>
        <w:spacing w:line="276" w:lineRule="auto"/>
        <w:rPr>
          <w:color w:val="455560" w:themeColor="text1"/>
          <w:lang w:val="en-US"/>
        </w:rPr>
      </w:pPr>
      <w:r w:rsidRPr="00E85F66">
        <w:rPr>
          <w:color w:val="455560" w:themeColor="text1"/>
          <w:lang w:val="en-US"/>
        </w:rPr>
        <w:t xml:space="preserve">To introduce the Latvian </w:t>
      </w:r>
      <w:r>
        <w:rPr>
          <w:color w:val="455560" w:themeColor="text1"/>
          <w:lang w:val="en-US"/>
        </w:rPr>
        <w:t xml:space="preserve">qualifications system (LQS), focusing on its </w:t>
      </w:r>
      <w:r w:rsidRPr="00EC369F">
        <w:rPr>
          <w:b/>
          <w:bCs/>
          <w:color w:val="455560" w:themeColor="text1"/>
          <w:lang w:val="en-US"/>
        </w:rPr>
        <w:t>support to lifelong learning</w:t>
      </w:r>
      <w:r>
        <w:rPr>
          <w:color w:val="455560" w:themeColor="text1"/>
          <w:lang w:val="en-US"/>
        </w:rPr>
        <w:t xml:space="preserve">, and </w:t>
      </w:r>
      <w:r w:rsidR="00551A6D" w:rsidRPr="00551A6D">
        <w:rPr>
          <w:b/>
          <w:bCs/>
          <w:color w:val="455560" w:themeColor="text1"/>
          <w:lang w:val="en-US"/>
        </w:rPr>
        <w:t>support to participation of labour market stakeholders in lifelong learning</w:t>
      </w:r>
      <w:r>
        <w:rPr>
          <w:color w:val="455560" w:themeColor="text1"/>
          <w:lang w:val="en-US"/>
        </w:rPr>
        <w:t xml:space="preserve">, </w:t>
      </w:r>
    </w:p>
    <w:p w14:paraId="61CFE63A" w14:textId="77777777" w:rsidR="00F204F8" w:rsidRPr="00E85F66" w:rsidRDefault="00F204F8" w:rsidP="00F204F8">
      <w:pPr>
        <w:pStyle w:val="ListParagraph"/>
        <w:numPr>
          <w:ilvl w:val="0"/>
          <w:numId w:val="18"/>
        </w:numPr>
        <w:spacing w:line="276" w:lineRule="auto"/>
        <w:rPr>
          <w:color w:val="455560" w:themeColor="text1"/>
          <w:lang w:val="en-US"/>
        </w:rPr>
      </w:pPr>
      <w:r w:rsidRPr="00E85F66">
        <w:rPr>
          <w:color w:val="455560" w:themeColor="text1"/>
          <w:lang w:val="en-US"/>
        </w:rPr>
        <w:t xml:space="preserve">To explore the impact of the </w:t>
      </w:r>
      <w:r>
        <w:rPr>
          <w:color w:val="455560" w:themeColor="text1"/>
          <w:lang w:val="en-US"/>
        </w:rPr>
        <w:t>LQS</w:t>
      </w:r>
      <w:r w:rsidRPr="00E85F66">
        <w:rPr>
          <w:color w:val="455560" w:themeColor="text1"/>
          <w:lang w:val="en-US"/>
        </w:rPr>
        <w:t xml:space="preserve"> and</w:t>
      </w:r>
      <w:r>
        <w:rPr>
          <w:color w:val="455560" w:themeColor="text1"/>
          <w:lang w:val="en-US"/>
        </w:rPr>
        <w:t xml:space="preserve"> the Latvian Qualifications Framework (L</w:t>
      </w:r>
      <w:r w:rsidRPr="00E85F66">
        <w:rPr>
          <w:color w:val="455560" w:themeColor="text1"/>
          <w:lang w:val="en-US"/>
        </w:rPr>
        <w:t>QF</w:t>
      </w:r>
      <w:r>
        <w:rPr>
          <w:color w:val="455560" w:themeColor="text1"/>
          <w:lang w:val="en-US"/>
        </w:rPr>
        <w:t>)</w:t>
      </w:r>
      <w:r w:rsidRPr="00E85F66">
        <w:rPr>
          <w:color w:val="455560" w:themeColor="text1"/>
          <w:lang w:val="en-US"/>
        </w:rPr>
        <w:t xml:space="preserve"> on the individuals, companies, society in Latvia</w:t>
      </w:r>
      <w:r>
        <w:rPr>
          <w:color w:val="455560" w:themeColor="text1"/>
          <w:lang w:val="en-US"/>
        </w:rPr>
        <w:t xml:space="preserve">, </w:t>
      </w:r>
    </w:p>
    <w:p w14:paraId="7FC022DF" w14:textId="77777777" w:rsidR="00F204F8" w:rsidRPr="00E85F66" w:rsidRDefault="00F204F8" w:rsidP="00F204F8">
      <w:pPr>
        <w:pStyle w:val="ListParagraph"/>
        <w:numPr>
          <w:ilvl w:val="0"/>
          <w:numId w:val="18"/>
        </w:numPr>
        <w:spacing w:line="276" w:lineRule="auto"/>
        <w:rPr>
          <w:color w:val="455560" w:themeColor="text1"/>
          <w:lang w:val="en-US"/>
        </w:rPr>
      </w:pPr>
      <w:r w:rsidRPr="00E85F66">
        <w:rPr>
          <w:color w:val="455560" w:themeColor="text1"/>
          <w:lang w:val="en-US"/>
        </w:rPr>
        <w:t xml:space="preserve">To showcase </w:t>
      </w:r>
      <w:r>
        <w:rPr>
          <w:color w:val="455560" w:themeColor="text1"/>
          <w:lang w:val="en-US"/>
        </w:rPr>
        <w:t>L</w:t>
      </w:r>
      <w:r w:rsidRPr="00E85F66">
        <w:rPr>
          <w:color w:val="455560" w:themeColor="text1"/>
          <w:lang w:val="en-US"/>
        </w:rPr>
        <w:t>QS arrangements (institutional roles, stakeholders’ roles</w:t>
      </w:r>
      <w:r>
        <w:rPr>
          <w:color w:val="455560" w:themeColor="text1"/>
          <w:lang w:val="en-US"/>
        </w:rPr>
        <w:t>, quality assurance mechanisms</w:t>
      </w:r>
      <w:r w:rsidRPr="00E85F66">
        <w:rPr>
          <w:color w:val="455560" w:themeColor="text1"/>
          <w:lang w:val="en-US"/>
        </w:rPr>
        <w:t>) at different levels: implementation/grassroot level (education and training providers – both formal and non formal; validation providers..), system level (Ministry, interministerial level), technical/coordination level (A</w:t>
      </w:r>
      <w:r>
        <w:rPr>
          <w:color w:val="455560" w:themeColor="text1"/>
          <w:lang w:val="en-US"/>
        </w:rPr>
        <w:t>cademic Information Center</w:t>
      </w:r>
      <w:r w:rsidRPr="00E85F66">
        <w:rPr>
          <w:color w:val="455560" w:themeColor="text1"/>
          <w:lang w:val="en-US"/>
        </w:rPr>
        <w:t xml:space="preserve">, </w:t>
      </w:r>
      <w:r>
        <w:rPr>
          <w:color w:val="455560" w:themeColor="text1"/>
          <w:lang w:val="en-US"/>
        </w:rPr>
        <w:t>S</w:t>
      </w:r>
      <w:r w:rsidRPr="00E85F66">
        <w:rPr>
          <w:color w:val="455560" w:themeColor="text1"/>
          <w:lang w:val="en-US"/>
        </w:rPr>
        <w:t xml:space="preserve">ectoral expert councils, Confederation of employers, QA bodies), </w:t>
      </w:r>
    </w:p>
    <w:p w14:paraId="0906C31F" w14:textId="77777777" w:rsidR="00F204F8" w:rsidRDefault="00F204F8" w:rsidP="00F204F8">
      <w:pPr>
        <w:pStyle w:val="ListParagraph"/>
        <w:numPr>
          <w:ilvl w:val="0"/>
          <w:numId w:val="18"/>
        </w:numPr>
        <w:spacing w:line="276" w:lineRule="auto"/>
        <w:rPr>
          <w:color w:val="455560" w:themeColor="text1"/>
          <w:lang w:val="en-US"/>
        </w:rPr>
      </w:pPr>
      <w:r w:rsidRPr="00DF3C88">
        <w:rPr>
          <w:color w:val="455560" w:themeColor="text1"/>
          <w:lang w:val="en-US"/>
        </w:rPr>
        <w:t xml:space="preserve">To </w:t>
      </w:r>
      <w:r>
        <w:rPr>
          <w:color w:val="455560" w:themeColor="text1"/>
          <w:lang w:val="en-US"/>
        </w:rPr>
        <w:t>provide an insight on the</w:t>
      </w:r>
      <w:r w:rsidRPr="00DF3C88">
        <w:rPr>
          <w:color w:val="455560" w:themeColor="text1"/>
          <w:lang w:val="en-US"/>
        </w:rPr>
        <w:t xml:space="preserve"> work of </w:t>
      </w:r>
      <w:r>
        <w:rPr>
          <w:color w:val="455560" w:themeColor="text1"/>
          <w:lang w:val="en-US"/>
        </w:rPr>
        <w:t>S</w:t>
      </w:r>
      <w:r w:rsidRPr="00DF3C88">
        <w:rPr>
          <w:color w:val="455560" w:themeColor="text1"/>
          <w:lang w:val="en-US"/>
        </w:rPr>
        <w:t xml:space="preserve">ectoral </w:t>
      </w:r>
      <w:r>
        <w:rPr>
          <w:color w:val="455560" w:themeColor="text1"/>
          <w:lang w:val="en-US"/>
        </w:rPr>
        <w:t>E</w:t>
      </w:r>
      <w:r w:rsidRPr="00DF3C88">
        <w:rPr>
          <w:color w:val="455560" w:themeColor="text1"/>
          <w:lang w:val="en-US"/>
        </w:rPr>
        <w:t xml:space="preserve">xpert </w:t>
      </w:r>
      <w:r>
        <w:rPr>
          <w:color w:val="455560" w:themeColor="text1"/>
          <w:lang w:val="en-US"/>
        </w:rPr>
        <w:t>C</w:t>
      </w:r>
      <w:r w:rsidRPr="00DF3C88">
        <w:rPr>
          <w:color w:val="455560" w:themeColor="text1"/>
          <w:lang w:val="en-US"/>
        </w:rPr>
        <w:t>ouncils</w:t>
      </w:r>
      <w:r>
        <w:rPr>
          <w:color w:val="455560" w:themeColor="text1"/>
          <w:lang w:val="en-US"/>
        </w:rPr>
        <w:t>,</w:t>
      </w:r>
    </w:p>
    <w:p w14:paraId="63782459" w14:textId="77777777" w:rsidR="00F204F8" w:rsidRDefault="00F204F8" w:rsidP="00F204F8">
      <w:pPr>
        <w:pStyle w:val="ListParagraph"/>
        <w:numPr>
          <w:ilvl w:val="0"/>
          <w:numId w:val="18"/>
        </w:numPr>
        <w:spacing w:line="276" w:lineRule="auto"/>
        <w:rPr>
          <w:color w:val="455560" w:themeColor="text1"/>
          <w:lang w:val="en-US"/>
        </w:rPr>
      </w:pPr>
      <w:r w:rsidRPr="00F86828">
        <w:rPr>
          <w:color w:val="455560" w:themeColor="text1"/>
          <w:lang w:val="en-US"/>
        </w:rPr>
        <w:t xml:space="preserve">To showcase regional cooperation between the </w:t>
      </w:r>
      <w:r>
        <w:rPr>
          <w:color w:val="455560" w:themeColor="text1"/>
          <w:lang w:val="en-US"/>
        </w:rPr>
        <w:t>three</w:t>
      </w:r>
      <w:r w:rsidRPr="00F86828">
        <w:rPr>
          <w:color w:val="455560" w:themeColor="text1"/>
          <w:lang w:val="en-US"/>
        </w:rPr>
        <w:t xml:space="preserve"> Baltic states in the area of qualifications</w:t>
      </w:r>
      <w:r>
        <w:rPr>
          <w:color w:val="455560" w:themeColor="text1"/>
          <w:lang w:val="en-US"/>
        </w:rPr>
        <w:t>,</w:t>
      </w:r>
    </w:p>
    <w:p w14:paraId="13174AFE" w14:textId="77777777" w:rsidR="00F204F8" w:rsidRPr="001F7BFF" w:rsidRDefault="00F204F8" w:rsidP="00F204F8">
      <w:pPr>
        <w:pStyle w:val="ListParagraph"/>
        <w:numPr>
          <w:ilvl w:val="0"/>
          <w:numId w:val="18"/>
        </w:numPr>
        <w:spacing w:line="276" w:lineRule="auto"/>
        <w:rPr>
          <w:color w:val="455560" w:themeColor="text1"/>
          <w:lang w:val="en-US"/>
        </w:rPr>
      </w:pPr>
      <w:r w:rsidRPr="001F7BFF">
        <w:rPr>
          <w:color w:val="455560" w:themeColor="text1"/>
          <w:lang w:val="en-US"/>
        </w:rPr>
        <w:t xml:space="preserve">To support self-reflection and analysis of own country systems </w:t>
      </w:r>
      <w:r>
        <w:rPr>
          <w:color w:val="455560" w:themeColor="text1"/>
          <w:lang w:val="en-US"/>
        </w:rPr>
        <w:t>by representatives from</w:t>
      </w:r>
      <w:r w:rsidRPr="001F7BFF">
        <w:rPr>
          <w:color w:val="455560" w:themeColor="text1"/>
          <w:lang w:val="en-US"/>
        </w:rPr>
        <w:t xml:space="preserve"> Central Asia</w:t>
      </w:r>
      <w:r>
        <w:rPr>
          <w:color w:val="455560" w:themeColor="text1"/>
          <w:lang w:val="en-US"/>
        </w:rPr>
        <w:t xml:space="preserve">n countries </w:t>
      </w:r>
    </w:p>
    <w:p w14:paraId="02449BF5" w14:textId="29C2784B" w:rsidR="00BA2F83" w:rsidRPr="00E85F66" w:rsidRDefault="00BA2F83" w:rsidP="00BA2F83">
      <w:pPr>
        <w:spacing w:line="276" w:lineRule="auto"/>
        <w:rPr>
          <w:color w:val="455560" w:themeColor="text1"/>
          <w:lang w:val="en-US"/>
        </w:rPr>
      </w:pPr>
      <w:r>
        <w:rPr>
          <w:color w:val="455560" w:themeColor="text1"/>
          <w:lang w:val="en-US"/>
        </w:rPr>
        <w:t xml:space="preserve">This peer learning activity is organised within the EU funded </w:t>
      </w:r>
      <w:hyperlink r:id="rId11" w:history="1">
        <w:r w:rsidRPr="00D02BFC">
          <w:rPr>
            <w:rStyle w:val="Hyperlink"/>
            <w:lang w:val="en-US"/>
          </w:rPr>
          <w:t>DARYA</w:t>
        </w:r>
      </w:hyperlink>
      <w:r>
        <w:rPr>
          <w:color w:val="455560" w:themeColor="text1"/>
          <w:lang w:val="en-US"/>
        </w:rPr>
        <w:t xml:space="preserve"> project with the cooperation of  the Ministry of Education and Science of Latvia. </w:t>
      </w:r>
    </w:p>
    <w:p w14:paraId="049BBBAF" w14:textId="0EE03A5A" w:rsidR="00AF2AD1" w:rsidRPr="00440F9B" w:rsidRDefault="00E65194" w:rsidP="00AF2AD1">
      <w:pPr>
        <w:spacing w:line="276" w:lineRule="auto"/>
        <w:rPr>
          <w:i/>
          <w:iCs/>
          <w:color w:val="455560" w:themeColor="text1"/>
          <w:lang w:val="en-US"/>
        </w:rPr>
      </w:pPr>
      <w:r>
        <w:rPr>
          <w:i/>
          <w:iCs/>
          <w:color w:val="455560" w:themeColor="text1"/>
          <w:lang w:val="en-US"/>
        </w:rPr>
        <w:t>Participants</w:t>
      </w:r>
      <w:r w:rsidR="00B017BB">
        <w:rPr>
          <w:i/>
          <w:iCs/>
          <w:color w:val="455560" w:themeColor="text1"/>
          <w:lang w:val="en-US"/>
        </w:rPr>
        <w:t>:</w:t>
      </w:r>
    </w:p>
    <w:p w14:paraId="5ADE456C" w14:textId="7F33018D" w:rsidR="0046558E" w:rsidRDefault="00B017BB" w:rsidP="00E65194">
      <w:pPr>
        <w:spacing w:after="200" w:line="276" w:lineRule="auto"/>
        <w:rPr>
          <w:color w:val="455560" w:themeColor="text1"/>
          <w:lang w:val="en-US"/>
        </w:rPr>
      </w:pPr>
      <w:r>
        <w:rPr>
          <w:color w:val="455560" w:themeColor="text1"/>
          <w:lang w:val="en-US"/>
        </w:rPr>
        <w:t xml:space="preserve">20 </w:t>
      </w:r>
      <w:r w:rsidR="00A56C7B" w:rsidRPr="00A56C7B">
        <w:rPr>
          <w:color w:val="455560" w:themeColor="text1"/>
          <w:lang w:val="en-US"/>
        </w:rPr>
        <w:t xml:space="preserve">representatives </w:t>
      </w:r>
      <w:r w:rsidR="00EF0D2D">
        <w:rPr>
          <w:color w:val="455560" w:themeColor="text1"/>
          <w:lang w:val="en-US"/>
        </w:rPr>
        <w:t>from</w:t>
      </w:r>
      <w:r w:rsidR="00A56C7B" w:rsidRPr="00A56C7B">
        <w:rPr>
          <w:color w:val="455560" w:themeColor="text1"/>
          <w:lang w:val="en-US"/>
        </w:rPr>
        <w:t xml:space="preserve"> Kazakhstan, Kyrgyzstan, Tajikistan, Turkmenistan, Uzbekistan: </w:t>
      </w:r>
      <w:r w:rsidR="0046558E">
        <w:rPr>
          <w:color w:val="455560" w:themeColor="text1"/>
          <w:lang w:val="en-US"/>
        </w:rPr>
        <w:t xml:space="preserve">representatives at </w:t>
      </w:r>
      <w:r w:rsidR="00EF0D2D" w:rsidRPr="00EF0D2D">
        <w:rPr>
          <w:color w:val="455560" w:themeColor="text1"/>
          <w:lang w:val="en-US"/>
        </w:rPr>
        <w:t xml:space="preserve">system level (level of coordination of NQSs – Ministres of Labour, Education, Qualifications authorities); </w:t>
      </w:r>
      <w:r w:rsidR="00865A4A">
        <w:rPr>
          <w:color w:val="455560" w:themeColor="text1"/>
          <w:lang w:val="en-US"/>
        </w:rPr>
        <w:t>r</w:t>
      </w:r>
      <w:r w:rsidR="0046558E">
        <w:rPr>
          <w:color w:val="455560" w:themeColor="text1"/>
          <w:lang w:val="en-US"/>
        </w:rPr>
        <w:t xml:space="preserve">epresentatives at </w:t>
      </w:r>
      <w:r w:rsidR="00EF0D2D" w:rsidRPr="00EF0D2D">
        <w:rPr>
          <w:color w:val="455560" w:themeColor="text1"/>
          <w:lang w:val="en-US"/>
        </w:rPr>
        <w:t>sectoral/employer level (Chambers, sectoral organisations, employer organisations)</w:t>
      </w:r>
    </w:p>
    <w:p w14:paraId="212D3662" w14:textId="6DF5481E" w:rsidR="0046558E" w:rsidRPr="00462241" w:rsidRDefault="0046558E" w:rsidP="0046558E">
      <w:pPr>
        <w:spacing w:after="200" w:line="276" w:lineRule="auto"/>
        <w:rPr>
          <w:color w:val="455560" w:themeColor="text1"/>
        </w:rPr>
      </w:pPr>
      <w:r w:rsidRPr="00462241">
        <w:rPr>
          <w:color w:val="455560" w:themeColor="text1"/>
        </w:rPr>
        <w:t xml:space="preserve">DARYA </w:t>
      </w:r>
      <w:r w:rsidR="00600FCB" w:rsidRPr="00462241">
        <w:rPr>
          <w:color w:val="455560" w:themeColor="text1"/>
        </w:rPr>
        <w:t xml:space="preserve">Qualifications </w:t>
      </w:r>
      <w:r w:rsidR="00AE2E8A" w:rsidRPr="00462241">
        <w:rPr>
          <w:color w:val="455560" w:themeColor="text1"/>
        </w:rPr>
        <w:t>international</w:t>
      </w:r>
      <w:r w:rsidR="00600FCB" w:rsidRPr="00462241">
        <w:rPr>
          <w:color w:val="455560" w:themeColor="text1"/>
        </w:rPr>
        <w:t xml:space="preserve"> </w:t>
      </w:r>
      <w:r w:rsidR="00A56C7B" w:rsidRPr="00462241">
        <w:rPr>
          <w:color w:val="455560" w:themeColor="text1"/>
        </w:rPr>
        <w:t>experts</w:t>
      </w:r>
    </w:p>
    <w:p w14:paraId="5FB80324" w14:textId="29759F25" w:rsidR="003D7C29" w:rsidRPr="00462241" w:rsidRDefault="003D7C29" w:rsidP="0046558E">
      <w:pPr>
        <w:spacing w:after="200" w:line="276" w:lineRule="auto"/>
        <w:rPr>
          <w:color w:val="455560" w:themeColor="text1"/>
        </w:rPr>
      </w:pPr>
      <w:r w:rsidRPr="00462241">
        <w:rPr>
          <w:color w:val="455560" w:themeColor="text1"/>
        </w:rPr>
        <w:t xml:space="preserve">European Training Foundation </w:t>
      </w:r>
    </w:p>
    <w:p w14:paraId="6185474F" w14:textId="7CA47B29" w:rsidR="00EF322F" w:rsidRDefault="00EF322F" w:rsidP="0046558E">
      <w:pPr>
        <w:spacing w:after="200" w:line="276" w:lineRule="auto"/>
        <w:rPr>
          <w:color w:val="455560" w:themeColor="text1"/>
        </w:rPr>
      </w:pPr>
    </w:p>
    <w:p w14:paraId="438D7707" w14:textId="77777777" w:rsidR="00E61B70" w:rsidRDefault="00E61B70" w:rsidP="0046558E">
      <w:pPr>
        <w:spacing w:after="200" w:line="276" w:lineRule="auto"/>
        <w:rPr>
          <w:color w:val="455560" w:themeColor="text1"/>
        </w:rPr>
      </w:pPr>
    </w:p>
    <w:p w14:paraId="35D37CA3" w14:textId="77777777" w:rsidR="00E61B70" w:rsidRPr="00462241" w:rsidRDefault="00E61B70" w:rsidP="0046558E">
      <w:pPr>
        <w:spacing w:after="200" w:line="276" w:lineRule="auto"/>
        <w:rPr>
          <w:color w:val="455560" w:themeColor="text1"/>
        </w:rPr>
      </w:pPr>
    </w:p>
    <w:p w14:paraId="5C38B44C" w14:textId="511D7B13" w:rsidR="006D3816" w:rsidRDefault="00D41ECD" w:rsidP="00BF256D">
      <w:pPr>
        <w:pStyle w:val="Heading2"/>
      </w:pPr>
      <w:r>
        <w:lastRenderedPageBreak/>
        <w:t xml:space="preserve">7 May </w:t>
      </w:r>
      <w:r w:rsidR="003B4819">
        <w:t xml:space="preserve">2024 </w:t>
      </w:r>
      <w:r>
        <w:t xml:space="preserve">– arrival of participants </w:t>
      </w:r>
    </w:p>
    <w:tbl>
      <w:tblPr>
        <w:tblStyle w:val="ETF2021"/>
        <w:tblW w:w="9214" w:type="dxa"/>
        <w:tblLook w:val="04A0" w:firstRow="1" w:lastRow="0" w:firstColumn="1" w:lastColumn="0" w:noHBand="0" w:noVBand="1"/>
      </w:tblPr>
      <w:tblGrid>
        <w:gridCol w:w="1418"/>
        <w:gridCol w:w="7796"/>
      </w:tblGrid>
      <w:tr w:rsidR="007741CD" w14:paraId="0E48941A" w14:textId="77777777" w:rsidTr="00E61B70">
        <w:trPr>
          <w:cnfStyle w:val="100000000000" w:firstRow="1" w:lastRow="0" w:firstColumn="0" w:lastColumn="0" w:oddVBand="0" w:evenVBand="0" w:oddHBand="0" w:evenHBand="0" w:firstRowFirstColumn="0" w:firstRowLastColumn="0" w:lastRowFirstColumn="0" w:lastRowLastColumn="0"/>
          <w:tblHeader/>
        </w:trPr>
        <w:tc>
          <w:tcPr>
            <w:tcW w:w="1418" w:type="dxa"/>
          </w:tcPr>
          <w:p w14:paraId="76E652A1" w14:textId="77777777" w:rsidR="007741CD" w:rsidRDefault="007741CD" w:rsidP="00E61B70">
            <w:pPr>
              <w:pStyle w:val="TableHeading"/>
            </w:pPr>
            <w:r>
              <w:t xml:space="preserve">Time </w:t>
            </w:r>
          </w:p>
        </w:tc>
        <w:tc>
          <w:tcPr>
            <w:tcW w:w="7796" w:type="dxa"/>
          </w:tcPr>
          <w:p w14:paraId="7CFCEE22" w14:textId="27778A8A" w:rsidR="007741CD" w:rsidRDefault="007741CD" w:rsidP="00E61B70">
            <w:pPr>
              <w:pStyle w:val="TableHeading"/>
            </w:pPr>
          </w:p>
        </w:tc>
      </w:tr>
      <w:tr w:rsidR="007741CD" w14:paraId="56568D45" w14:textId="77777777" w:rsidTr="00E61B70">
        <w:tc>
          <w:tcPr>
            <w:tcW w:w="1418" w:type="dxa"/>
          </w:tcPr>
          <w:p w14:paraId="116665C4" w14:textId="62AB14C8" w:rsidR="007741CD" w:rsidRPr="00675B81" w:rsidRDefault="007741CD" w:rsidP="00E61B70">
            <w:pPr>
              <w:pStyle w:val="TableFirstColumn"/>
            </w:pPr>
          </w:p>
        </w:tc>
        <w:tc>
          <w:tcPr>
            <w:tcW w:w="7796" w:type="dxa"/>
          </w:tcPr>
          <w:p w14:paraId="205ACC26" w14:textId="291AA730" w:rsidR="00A5578C" w:rsidRPr="009B13EA" w:rsidRDefault="00F37A41" w:rsidP="009B13EA">
            <w:pPr>
              <w:pStyle w:val="TableText"/>
              <w:rPr>
                <w:i/>
                <w:iCs/>
              </w:rPr>
            </w:pPr>
            <w:r w:rsidRPr="00F12E13">
              <w:rPr>
                <w:i/>
                <w:iCs/>
                <w:lang w:val="en-US"/>
              </w:rPr>
              <w:t>Arrival</w:t>
            </w:r>
            <w:r w:rsidR="00666073" w:rsidRPr="00F12E13">
              <w:rPr>
                <w:i/>
                <w:iCs/>
                <w:lang w:val="en-US"/>
              </w:rPr>
              <w:t>s</w:t>
            </w:r>
            <w:r w:rsidRPr="00F12E13">
              <w:rPr>
                <w:i/>
                <w:iCs/>
                <w:lang w:val="en-US"/>
              </w:rPr>
              <w:t xml:space="preserve"> in Riga</w:t>
            </w:r>
            <w:r w:rsidR="00666073" w:rsidRPr="00F12E13">
              <w:rPr>
                <w:i/>
                <w:iCs/>
                <w:lang w:val="en-US"/>
              </w:rPr>
              <w:t xml:space="preserve"> on 6 and 7 May </w:t>
            </w:r>
            <w:r w:rsidR="009B13EA">
              <w:rPr>
                <w:i/>
                <w:iCs/>
                <w:lang w:val="en-US"/>
              </w:rPr>
              <w:t xml:space="preserve">. </w:t>
            </w:r>
            <w:r w:rsidR="00A5578C" w:rsidRPr="000461F9">
              <w:rPr>
                <w:i/>
                <w:iCs/>
              </w:rPr>
              <w:t>Hotel</w:t>
            </w:r>
            <w:r w:rsidR="00A5578C">
              <w:t xml:space="preserve"> </w:t>
            </w:r>
            <w:r w:rsidR="00A5578C" w:rsidRPr="00302F82">
              <w:rPr>
                <w:i/>
                <w:iCs/>
              </w:rPr>
              <w:t>Radisson Blu Rīdzene Hotel, Riga (Reimersa Street 1)</w:t>
            </w:r>
          </w:p>
        </w:tc>
      </w:tr>
      <w:tr w:rsidR="007741CD" w:rsidRPr="00A3520D" w14:paraId="77BF5C88" w14:textId="77777777" w:rsidTr="00E61B70">
        <w:tc>
          <w:tcPr>
            <w:tcW w:w="1418" w:type="dxa"/>
          </w:tcPr>
          <w:p w14:paraId="7EA45077" w14:textId="155272EC" w:rsidR="007741CD" w:rsidRDefault="00F37A41" w:rsidP="00E61B70">
            <w:pPr>
              <w:pStyle w:val="TableFirstColumn"/>
            </w:pPr>
            <w:r>
              <w:t>1</w:t>
            </w:r>
            <w:r w:rsidR="002C7C1E">
              <w:t>9:00</w:t>
            </w:r>
          </w:p>
        </w:tc>
        <w:tc>
          <w:tcPr>
            <w:tcW w:w="7796" w:type="dxa"/>
          </w:tcPr>
          <w:p w14:paraId="07F2BB69" w14:textId="77777777" w:rsidR="00D56347" w:rsidRPr="00D56347" w:rsidRDefault="007741CD" w:rsidP="00E61B70">
            <w:pPr>
              <w:pStyle w:val="TableText"/>
              <w:rPr>
                <w:i/>
                <w:iCs/>
              </w:rPr>
            </w:pPr>
            <w:r w:rsidRPr="000461F9">
              <w:rPr>
                <w:i/>
                <w:iCs/>
              </w:rPr>
              <w:t>Dinner</w:t>
            </w:r>
            <w:r w:rsidR="00CE6929" w:rsidRPr="000461F9">
              <w:rPr>
                <w:i/>
                <w:iCs/>
              </w:rPr>
              <w:t xml:space="preserve"> and getting to know each </w:t>
            </w:r>
            <w:r w:rsidR="00523EFE" w:rsidRPr="000461F9">
              <w:rPr>
                <w:i/>
                <w:iCs/>
              </w:rPr>
              <w:t>other</w:t>
            </w:r>
            <w:r w:rsidRPr="000461F9">
              <w:rPr>
                <w:i/>
                <w:iCs/>
              </w:rPr>
              <w:t xml:space="preserve"> </w:t>
            </w:r>
          </w:p>
          <w:p w14:paraId="00AFEA62" w14:textId="5BC6D267" w:rsidR="007741CD" w:rsidRPr="000461F9" w:rsidRDefault="007741CD" w:rsidP="00E61B70">
            <w:pPr>
              <w:pStyle w:val="TableText"/>
              <w:rPr>
                <w:i/>
                <w:iCs/>
              </w:rPr>
            </w:pPr>
            <w:r w:rsidRPr="000461F9">
              <w:rPr>
                <w:i/>
                <w:iCs/>
              </w:rPr>
              <w:t>Hotel</w:t>
            </w:r>
            <w:r w:rsidR="00302F82">
              <w:t xml:space="preserve"> </w:t>
            </w:r>
            <w:r w:rsidR="00302F82" w:rsidRPr="00302F82">
              <w:rPr>
                <w:i/>
                <w:iCs/>
              </w:rPr>
              <w:t>Radisson Blu Rīdzene Hotel</w:t>
            </w:r>
            <w:r w:rsidR="00302F82" w:rsidRPr="00302F82">
              <w:rPr>
                <w:i/>
                <w:iCs/>
              </w:rPr>
              <w:t xml:space="preserve">, </w:t>
            </w:r>
            <w:r w:rsidR="00302F82" w:rsidRPr="00302F82">
              <w:rPr>
                <w:i/>
                <w:iCs/>
              </w:rPr>
              <w:t>Riga (Reimersa Street 1)</w:t>
            </w:r>
          </w:p>
        </w:tc>
      </w:tr>
    </w:tbl>
    <w:p w14:paraId="33E8D8E3" w14:textId="5963E4E5" w:rsidR="00AF75D6" w:rsidRPr="005A2778" w:rsidRDefault="00AF75D6" w:rsidP="00BF256D">
      <w:pPr>
        <w:pStyle w:val="Heading2"/>
      </w:pPr>
      <w:r>
        <w:t>Day 1</w:t>
      </w:r>
      <w:r w:rsidR="00AA1310">
        <w:t xml:space="preserve">, </w:t>
      </w:r>
      <w:r w:rsidR="004F4338">
        <w:t>8 May 2024</w:t>
      </w:r>
    </w:p>
    <w:p w14:paraId="0D8CFBBA" w14:textId="77777777" w:rsidR="005C0892" w:rsidRPr="009D206E" w:rsidRDefault="005C0892" w:rsidP="009D206E">
      <w:pPr>
        <w:pStyle w:val="NoSpacing"/>
        <w:rPr>
          <w:sz w:val="4"/>
          <w:szCs w:val="6"/>
        </w:rPr>
      </w:pPr>
    </w:p>
    <w:tbl>
      <w:tblPr>
        <w:tblStyle w:val="ETF2021"/>
        <w:tblW w:w="9214" w:type="dxa"/>
        <w:tblLook w:val="04A0" w:firstRow="1" w:lastRow="0" w:firstColumn="1" w:lastColumn="0" w:noHBand="0" w:noVBand="1"/>
      </w:tblPr>
      <w:tblGrid>
        <w:gridCol w:w="1418"/>
        <w:gridCol w:w="7796"/>
      </w:tblGrid>
      <w:tr w:rsidR="003B7908" w14:paraId="3AB1E931" w14:textId="77777777" w:rsidTr="00400311">
        <w:trPr>
          <w:cnfStyle w:val="100000000000" w:firstRow="1" w:lastRow="0" w:firstColumn="0" w:lastColumn="0" w:oddVBand="0" w:evenVBand="0" w:oddHBand="0" w:evenHBand="0" w:firstRowFirstColumn="0" w:firstRowLastColumn="0" w:lastRowFirstColumn="0" w:lastRowLastColumn="0"/>
          <w:tblHeader/>
        </w:trPr>
        <w:tc>
          <w:tcPr>
            <w:tcW w:w="1418" w:type="dxa"/>
          </w:tcPr>
          <w:p w14:paraId="74A1CF15" w14:textId="6DF6B871" w:rsidR="00C97A8D" w:rsidRDefault="003B7908" w:rsidP="00930C51">
            <w:pPr>
              <w:pStyle w:val="TableHeading"/>
            </w:pPr>
            <w:bookmarkStart w:id="0" w:name="AgendaTable"/>
            <w:bookmarkStart w:id="1" w:name="_Hlk126755831"/>
            <w:bookmarkEnd w:id="0"/>
            <w:r>
              <w:t xml:space="preserve">Time </w:t>
            </w:r>
          </w:p>
        </w:tc>
        <w:tc>
          <w:tcPr>
            <w:tcW w:w="7796" w:type="dxa"/>
          </w:tcPr>
          <w:p w14:paraId="7E924186" w14:textId="751258D7" w:rsidR="003B7908" w:rsidRDefault="00641700" w:rsidP="00030FBC">
            <w:pPr>
              <w:pStyle w:val="TableHeading"/>
            </w:pPr>
            <w:r>
              <w:t>Sessions</w:t>
            </w:r>
          </w:p>
        </w:tc>
      </w:tr>
      <w:tr w:rsidR="00A64A8D" w14:paraId="1F3EE858" w14:textId="77777777" w:rsidTr="00400311">
        <w:tc>
          <w:tcPr>
            <w:tcW w:w="1418" w:type="dxa"/>
          </w:tcPr>
          <w:p w14:paraId="089D3356" w14:textId="1A28815D" w:rsidR="00A64A8D" w:rsidRPr="00675B81" w:rsidRDefault="00803506" w:rsidP="00675B81">
            <w:pPr>
              <w:pStyle w:val="TableFirstColumn"/>
            </w:pPr>
            <w:r>
              <w:t>7:</w:t>
            </w:r>
            <w:r w:rsidR="001B3568">
              <w:t>00</w:t>
            </w:r>
          </w:p>
        </w:tc>
        <w:tc>
          <w:tcPr>
            <w:tcW w:w="7796" w:type="dxa"/>
          </w:tcPr>
          <w:p w14:paraId="11C720B8" w14:textId="3FF0294A" w:rsidR="00A64A8D" w:rsidRPr="000461F9" w:rsidRDefault="004F4338" w:rsidP="00B55B75">
            <w:pPr>
              <w:pStyle w:val="TableText"/>
              <w:rPr>
                <w:i/>
                <w:iCs/>
                <w:lang w:val="en-US"/>
              </w:rPr>
            </w:pPr>
            <w:r w:rsidRPr="000461F9">
              <w:rPr>
                <w:i/>
                <w:iCs/>
                <w:lang w:val="en-US"/>
              </w:rPr>
              <w:t xml:space="preserve">Travel to </w:t>
            </w:r>
            <w:bookmarkStart w:id="2" w:name="_Hlk161073158"/>
            <w:r w:rsidR="00C3486C" w:rsidRPr="000461F9">
              <w:rPr>
                <w:i/>
                <w:iCs/>
                <w:lang w:val="en-US"/>
              </w:rPr>
              <w:t xml:space="preserve">Daugavpils </w:t>
            </w:r>
            <w:bookmarkEnd w:id="2"/>
          </w:p>
        </w:tc>
      </w:tr>
      <w:bookmarkEnd w:id="1"/>
      <w:tr w:rsidR="00CE21BA" w14:paraId="44C3E2EF" w14:textId="77777777" w:rsidTr="00400311">
        <w:tc>
          <w:tcPr>
            <w:tcW w:w="1418" w:type="dxa"/>
          </w:tcPr>
          <w:p w14:paraId="4E180828" w14:textId="1845EFA6" w:rsidR="00CE21BA" w:rsidRPr="00675B81" w:rsidRDefault="00005545" w:rsidP="00226693">
            <w:pPr>
              <w:pStyle w:val="TableFirstColumn"/>
            </w:pPr>
            <w:r>
              <w:t>10</w:t>
            </w:r>
            <w:r w:rsidR="0072040B">
              <w:t>.</w:t>
            </w:r>
            <w:r>
              <w:t>3</w:t>
            </w:r>
            <w:r w:rsidR="0072040B">
              <w:t>0-1</w:t>
            </w:r>
            <w:r w:rsidR="00737746">
              <w:t>3</w:t>
            </w:r>
            <w:r w:rsidR="00C96385">
              <w:t>.</w:t>
            </w:r>
            <w:r w:rsidR="00FC319D">
              <w:t>0</w:t>
            </w:r>
            <w:r w:rsidR="0072040B">
              <w:t>0</w:t>
            </w:r>
          </w:p>
        </w:tc>
        <w:tc>
          <w:tcPr>
            <w:tcW w:w="7796" w:type="dxa"/>
          </w:tcPr>
          <w:p w14:paraId="1FAD2FFD" w14:textId="77777777" w:rsidR="00D54BDF" w:rsidRDefault="00EB7BA3" w:rsidP="00FD67A4">
            <w:pPr>
              <w:pStyle w:val="TableText"/>
              <w:rPr>
                <w:b/>
                <w:bCs/>
              </w:rPr>
            </w:pPr>
            <w:r w:rsidRPr="00CB6476">
              <w:rPr>
                <w:b/>
                <w:bCs/>
                <w:lang w:val="en-US"/>
              </w:rPr>
              <w:t>Visit 1 -</w:t>
            </w:r>
            <w:r w:rsidR="00174B4F" w:rsidRPr="00CB6476">
              <w:rPr>
                <w:b/>
                <w:bCs/>
                <w:lang w:val="en-US"/>
              </w:rPr>
              <w:t xml:space="preserve"> </w:t>
            </w:r>
            <w:hyperlink r:id="rId12" w:history="1">
              <w:r w:rsidR="00174B4F" w:rsidRPr="003523F0">
                <w:rPr>
                  <w:rStyle w:val="Hyperlink"/>
                  <w:b/>
                  <w:bCs/>
                  <w:lang w:val="en-US"/>
                </w:rPr>
                <w:t>Latgale Industrial Technical School</w:t>
              </w:r>
            </w:hyperlink>
            <w:r w:rsidR="00051E65">
              <w:rPr>
                <w:b/>
                <w:bCs/>
                <w:lang w:val="en-US"/>
              </w:rPr>
              <w:t xml:space="preserve"> </w:t>
            </w:r>
            <w:r w:rsidR="00051E65">
              <w:rPr>
                <w:b/>
                <w:bCs/>
              </w:rPr>
              <w:t>including coffee break</w:t>
            </w:r>
          </w:p>
          <w:p w14:paraId="30C59FC4" w14:textId="011C1FA8" w:rsidR="00EE0FFC" w:rsidRPr="003035DD" w:rsidRDefault="00EE0FFC" w:rsidP="00FD67A4">
            <w:pPr>
              <w:pStyle w:val="TableText"/>
              <w:rPr>
                <w:i/>
                <w:iCs/>
                <w:lang w:val="ru-RU"/>
              </w:rPr>
            </w:pPr>
            <w:r w:rsidRPr="003035DD">
              <w:rPr>
                <w:i/>
                <w:iCs/>
                <w:lang w:val="ru-RU"/>
              </w:rPr>
              <w:t>Jātnieku iela 87, Daugavpils, LV-5410, Latvia</w:t>
            </w:r>
          </w:p>
          <w:p w14:paraId="4B579F65" w14:textId="7B3509A6" w:rsidR="00A36384" w:rsidRPr="00F1178D" w:rsidRDefault="00A36384" w:rsidP="00A36384">
            <w:pPr>
              <w:pStyle w:val="TableText"/>
              <w:rPr>
                <w:i/>
                <w:iCs/>
                <w:lang w:val="ru-RU"/>
              </w:rPr>
            </w:pPr>
          </w:p>
          <w:p w14:paraId="7B8AC2E6" w14:textId="1FF8BC95" w:rsidR="00A36384" w:rsidRPr="00152E1D" w:rsidRDefault="00F1178D" w:rsidP="00A36384">
            <w:pPr>
              <w:pStyle w:val="TableText"/>
            </w:pPr>
            <w:r w:rsidRPr="00152E1D">
              <w:t>School presentation</w:t>
            </w:r>
          </w:p>
          <w:p w14:paraId="3604F3D0" w14:textId="75ECF9A0" w:rsidR="00A36384" w:rsidRPr="00152E1D" w:rsidRDefault="00A36384" w:rsidP="00A36384">
            <w:pPr>
              <w:pStyle w:val="TableText"/>
            </w:pPr>
            <w:r w:rsidRPr="00152E1D">
              <w:t>Questions &amp; discussions</w:t>
            </w:r>
          </w:p>
          <w:p w14:paraId="2AC226C6" w14:textId="70C189D2" w:rsidR="00A36384" w:rsidRPr="00152E1D" w:rsidRDefault="00A36384" w:rsidP="00F1178D">
            <w:pPr>
              <w:pStyle w:val="TableText"/>
            </w:pPr>
            <w:r w:rsidRPr="00152E1D">
              <w:t>Attendance of a practical training classes at an indoor training site</w:t>
            </w:r>
          </w:p>
          <w:p w14:paraId="60BC0D6F" w14:textId="77777777" w:rsidR="00F1178D" w:rsidRPr="00152E1D" w:rsidRDefault="00A36384" w:rsidP="00F1178D">
            <w:pPr>
              <w:pStyle w:val="TableText"/>
            </w:pPr>
            <w:r w:rsidRPr="00152E1D">
              <w:t>Visiting the multifunctional sports hall /practical movement games</w:t>
            </w:r>
          </w:p>
          <w:p w14:paraId="4D1DE45F" w14:textId="7FA10EA7" w:rsidR="00A36384" w:rsidRPr="00152E1D" w:rsidRDefault="00A36384" w:rsidP="00F1178D">
            <w:pPr>
              <w:pStyle w:val="TableText"/>
            </w:pPr>
            <w:r w:rsidRPr="00152E1D">
              <w:t xml:space="preserve">Questions &amp; discussions along the way </w:t>
            </w:r>
          </w:p>
          <w:p w14:paraId="1FA6AB71" w14:textId="77777777" w:rsidR="00C22B08" w:rsidRDefault="00C22B08" w:rsidP="00FD67A4">
            <w:pPr>
              <w:pStyle w:val="TableText"/>
              <w:rPr>
                <w:b/>
                <w:bCs/>
              </w:rPr>
            </w:pPr>
          </w:p>
          <w:p w14:paraId="09AE7C3E" w14:textId="103B3CE9" w:rsidR="00152E1D" w:rsidRPr="00152E1D" w:rsidRDefault="00152E1D" w:rsidP="00152E1D">
            <w:pPr>
              <w:pStyle w:val="TableText"/>
              <w:rPr>
                <w:i/>
                <w:iCs/>
              </w:rPr>
            </w:pPr>
            <w:r w:rsidRPr="00152E1D">
              <w:rPr>
                <w:i/>
                <w:iCs/>
              </w:rPr>
              <w:t>Ināra Ostrovska</w:t>
            </w:r>
            <w:r w:rsidRPr="00152E1D">
              <w:rPr>
                <w:i/>
                <w:iCs/>
              </w:rPr>
              <w:t xml:space="preserve">, </w:t>
            </w:r>
            <w:r w:rsidRPr="00152E1D">
              <w:rPr>
                <w:i/>
                <w:iCs/>
              </w:rPr>
              <w:t xml:space="preserve">Principal </w:t>
            </w:r>
          </w:p>
          <w:p w14:paraId="05E1116C" w14:textId="69B03B80" w:rsidR="00152E1D" w:rsidRPr="00152E1D" w:rsidRDefault="00152E1D" w:rsidP="00152E1D">
            <w:pPr>
              <w:pStyle w:val="TableText"/>
              <w:rPr>
                <w:i/>
                <w:iCs/>
              </w:rPr>
            </w:pPr>
            <w:r w:rsidRPr="00152E1D">
              <w:rPr>
                <w:i/>
                <w:iCs/>
              </w:rPr>
              <w:t>Jeļena Fedosejeva</w:t>
            </w:r>
            <w:r>
              <w:rPr>
                <w:i/>
                <w:iCs/>
              </w:rPr>
              <w:t xml:space="preserve">, </w:t>
            </w:r>
            <w:r w:rsidRPr="00152E1D">
              <w:rPr>
                <w:i/>
                <w:iCs/>
              </w:rPr>
              <w:t xml:space="preserve">Deputy director in the field of teaching and education </w:t>
            </w:r>
          </w:p>
          <w:p w14:paraId="45DFA7D3" w14:textId="77777777" w:rsidR="00152E1D" w:rsidRDefault="00152E1D" w:rsidP="00152E1D">
            <w:pPr>
              <w:pStyle w:val="TableText"/>
              <w:rPr>
                <w:i/>
                <w:iCs/>
              </w:rPr>
            </w:pPr>
            <w:r w:rsidRPr="00152E1D">
              <w:rPr>
                <w:i/>
                <w:iCs/>
              </w:rPr>
              <w:t>Inta Laurena</w:t>
            </w:r>
            <w:r>
              <w:rPr>
                <w:i/>
                <w:iCs/>
              </w:rPr>
              <w:t xml:space="preserve">, </w:t>
            </w:r>
            <w:r w:rsidRPr="00152E1D">
              <w:rPr>
                <w:i/>
                <w:iCs/>
              </w:rPr>
              <w:t xml:space="preserve">Deputy director in the field of development and innovation </w:t>
            </w:r>
          </w:p>
          <w:p w14:paraId="33225A0D" w14:textId="03BF252A" w:rsidR="00152E1D" w:rsidRPr="00152E1D" w:rsidRDefault="00152E1D" w:rsidP="00152E1D">
            <w:pPr>
              <w:pStyle w:val="TableText"/>
              <w:rPr>
                <w:i/>
                <w:iCs/>
              </w:rPr>
            </w:pPr>
            <w:r w:rsidRPr="00152E1D">
              <w:rPr>
                <w:i/>
                <w:iCs/>
              </w:rPr>
              <w:t>Viktorija Baranovska</w:t>
            </w:r>
            <w:r>
              <w:rPr>
                <w:i/>
                <w:iCs/>
              </w:rPr>
              <w:t xml:space="preserve">, </w:t>
            </w:r>
            <w:r w:rsidRPr="00152E1D">
              <w:rPr>
                <w:i/>
                <w:iCs/>
              </w:rPr>
              <w:t xml:space="preserve">International projects manager </w:t>
            </w:r>
          </w:p>
          <w:p w14:paraId="0AFDC6E5" w14:textId="354DE158" w:rsidR="000B0178" w:rsidRPr="00F1178D" w:rsidRDefault="00152E1D" w:rsidP="00152E1D">
            <w:pPr>
              <w:pStyle w:val="TableText"/>
              <w:rPr>
                <w:b/>
                <w:bCs/>
              </w:rPr>
            </w:pPr>
            <w:r w:rsidRPr="00152E1D">
              <w:rPr>
                <w:i/>
                <w:iCs/>
              </w:rPr>
              <w:t>Ņikita Aleksejevs</w:t>
            </w:r>
            <w:r>
              <w:rPr>
                <w:i/>
                <w:iCs/>
              </w:rPr>
              <w:t xml:space="preserve">, </w:t>
            </w:r>
            <w:r w:rsidRPr="00152E1D">
              <w:rPr>
                <w:i/>
                <w:iCs/>
              </w:rPr>
              <w:t xml:space="preserve">Public Relations specialist </w:t>
            </w:r>
          </w:p>
        </w:tc>
      </w:tr>
      <w:tr w:rsidR="00005545" w14:paraId="795D9887" w14:textId="77777777" w:rsidTr="00400311">
        <w:tc>
          <w:tcPr>
            <w:tcW w:w="1418" w:type="dxa"/>
          </w:tcPr>
          <w:p w14:paraId="343F7B15" w14:textId="139D19BC" w:rsidR="00005545" w:rsidRDefault="00AC0497" w:rsidP="00226693">
            <w:pPr>
              <w:pStyle w:val="TableFirstColumn"/>
            </w:pPr>
            <w:r>
              <w:t>13:00-1</w:t>
            </w:r>
            <w:r w:rsidR="003C2491">
              <w:t>3</w:t>
            </w:r>
            <w:r>
              <w:t>:</w:t>
            </w:r>
            <w:r w:rsidR="003C2491">
              <w:t>45</w:t>
            </w:r>
          </w:p>
        </w:tc>
        <w:tc>
          <w:tcPr>
            <w:tcW w:w="7796" w:type="dxa"/>
          </w:tcPr>
          <w:p w14:paraId="0261B4B1" w14:textId="3F51A0BD" w:rsidR="00005545" w:rsidRPr="000461F9" w:rsidRDefault="00005545" w:rsidP="00FD67A4">
            <w:pPr>
              <w:pStyle w:val="TableText"/>
              <w:rPr>
                <w:i/>
                <w:iCs/>
                <w:lang w:val="en-US"/>
              </w:rPr>
            </w:pPr>
            <w:r w:rsidRPr="000461F9">
              <w:rPr>
                <w:i/>
                <w:iCs/>
                <w:lang w:val="en-US"/>
              </w:rPr>
              <w:t xml:space="preserve">Lunch </w:t>
            </w:r>
            <w:r w:rsidR="00174B4F" w:rsidRPr="000461F9">
              <w:rPr>
                <w:i/>
                <w:iCs/>
                <w:lang w:val="en-US"/>
              </w:rPr>
              <w:t>in</w:t>
            </w:r>
            <w:r w:rsidRPr="000461F9">
              <w:rPr>
                <w:i/>
                <w:iCs/>
                <w:lang w:val="en-US"/>
              </w:rPr>
              <w:t xml:space="preserve"> the school</w:t>
            </w:r>
            <w:r w:rsidR="00174B4F" w:rsidRPr="000461F9">
              <w:rPr>
                <w:i/>
                <w:iCs/>
                <w:lang w:val="en-US"/>
              </w:rPr>
              <w:t xml:space="preserve"> canteen</w:t>
            </w:r>
          </w:p>
        </w:tc>
      </w:tr>
      <w:tr w:rsidR="00764946" w14:paraId="0D7F6D57" w14:textId="77777777" w:rsidTr="00400311">
        <w:tc>
          <w:tcPr>
            <w:tcW w:w="1418" w:type="dxa"/>
          </w:tcPr>
          <w:p w14:paraId="4B01F9CC" w14:textId="12A2F777" w:rsidR="00764946" w:rsidRDefault="003B2435" w:rsidP="00226693">
            <w:pPr>
              <w:pStyle w:val="TableFirstColumn"/>
            </w:pPr>
            <w:r w:rsidRPr="003B2435">
              <w:t>13:45-14:00</w:t>
            </w:r>
          </w:p>
        </w:tc>
        <w:tc>
          <w:tcPr>
            <w:tcW w:w="7796" w:type="dxa"/>
          </w:tcPr>
          <w:p w14:paraId="25D8E96B" w14:textId="0D7FF9CB" w:rsidR="00764946" w:rsidRPr="000461F9" w:rsidRDefault="003C24A1" w:rsidP="00FD67A4">
            <w:pPr>
              <w:pStyle w:val="TableText"/>
              <w:rPr>
                <w:i/>
                <w:iCs/>
                <w:lang w:val="en-US"/>
              </w:rPr>
            </w:pPr>
            <w:r w:rsidRPr="003C24A1">
              <w:rPr>
                <w:i/>
                <w:iCs/>
                <w:lang w:val="en-US"/>
              </w:rPr>
              <w:t>Departure and travel by bus</w:t>
            </w:r>
          </w:p>
        </w:tc>
      </w:tr>
      <w:tr w:rsidR="00BF30BB" w14:paraId="7BD9CF8A" w14:textId="77777777" w:rsidTr="00400311">
        <w:tc>
          <w:tcPr>
            <w:tcW w:w="1418" w:type="dxa"/>
          </w:tcPr>
          <w:p w14:paraId="2A7A38A9" w14:textId="67B34941" w:rsidR="00BF30BB" w:rsidRDefault="0072040B" w:rsidP="00675B81">
            <w:pPr>
              <w:pStyle w:val="TableFirstColumn"/>
            </w:pPr>
            <w:r>
              <w:t>1</w:t>
            </w:r>
            <w:r w:rsidR="00AC0497">
              <w:t>4</w:t>
            </w:r>
            <w:r w:rsidR="009C32E4">
              <w:t>.</w:t>
            </w:r>
            <w:r w:rsidR="00AC0497">
              <w:t>00</w:t>
            </w:r>
            <w:r>
              <w:t>-1</w:t>
            </w:r>
            <w:r w:rsidR="00A155C9">
              <w:t>4</w:t>
            </w:r>
            <w:r>
              <w:t>.</w:t>
            </w:r>
            <w:r w:rsidR="00A155C9">
              <w:t>45</w:t>
            </w:r>
            <w:r>
              <w:t xml:space="preserve"> </w:t>
            </w:r>
          </w:p>
        </w:tc>
        <w:tc>
          <w:tcPr>
            <w:tcW w:w="7796" w:type="dxa"/>
          </w:tcPr>
          <w:p w14:paraId="2DD4958B" w14:textId="77777777" w:rsidR="00BF30BB" w:rsidRDefault="00B279F1" w:rsidP="00CB6476">
            <w:pPr>
              <w:pStyle w:val="TableText"/>
              <w:rPr>
                <w:rStyle w:val="Hyperlink"/>
                <w:b/>
                <w:bCs/>
                <w:lang w:val="en-US"/>
              </w:rPr>
            </w:pPr>
            <w:r w:rsidRPr="00CB6476">
              <w:rPr>
                <w:b/>
                <w:bCs/>
                <w:lang w:val="en-US"/>
              </w:rPr>
              <w:t xml:space="preserve">Visit </w:t>
            </w:r>
            <w:r w:rsidR="00AC0497" w:rsidRPr="00CB6476">
              <w:rPr>
                <w:b/>
                <w:bCs/>
                <w:lang w:val="en-US"/>
              </w:rPr>
              <w:t>2</w:t>
            </w:r>
            <w:r w:rsidR="00080FDF" w:rsidRPr="00CB6476">
              <w:rPr>
                <w:b/>
                <w:bCs/>
                <w:lang w:val="en-US"/>
              </w:rPr>
              <w:t xml:space="preserve"> - Local employer</w:t>
            </w:r>
            <w:r w:rsidR="00787743" w:rsidRPr="00CB6476">
              <w:rPr>
                <w:b/>
                <w:bCs/>
                <w:lang w:val="en-US"/>
              </w:rPr>
              <w:t xml:space="preserve"> </w:t>
            </w:r>
            <w:r w:rsidR="003C24A1">
              <w:rPr>
                <w:b/>
                <w:bCs/>
                <w:lang w:val="en-US"/>
              </w:rPr>
              <w:t xml:space="preserve">- </w:t>
            </w:r>
            <w:hyperlink r:id="rId13" w:history="1">
              <w:r w:rsidR="00787743" w:rsidRPr="00653584">
                <w:rPr>
                  <w:rStyle w:val="Hyperlink"/>
                  <w:b/>
                  <w:bCs/>
                  <w:lang w:val="en-US"/>
                </w:rPr>
                <w:t>East Metal</w:t>
              </w:r>
            </w:hyperlink>
          </w:p>
          <w:p w14:paraId="61818BAA" w14:textId="6A4E6AB2" w:rsidR="00F84C13" w:rsidRPr="00F84C13" w:rsidRDefault="00F84C13" w:rsidP="00CB6476">
            <w:pPr>
              <w:pStyle w:val="TableText"/>
              <w:rPr>
                <w:i/>
                <w:iCs/>
              </w:rPr>
            </w:pPr>
            <w:r w:rsidRPr="00F84C13">
              <w:rPr>
                <w:i/>
                <w:iCs/>
              </w:rPr>
              <w:t>Stiklu iela 7G, Daugavpils, LV-5404, Latvia</w:t>
            </w:r>
          </w:p>
          <w:p w14:paraId="3F9BBE16" w14:textId="77777777" w:rsidR="00F84C13" w:rsidRPr="00F84C13" w:rsidRDefault="00F84C13" w:rsidP="00CB6476">
            <w:pPr>
              <w:pStyle w:val="TableText"/>
            </w:pPr>
          </w:p>
          <w:p w14:paraId="2B73407F" w14:textId="6BF13BEA" w:rsidR="00573BC4" w:rsidRPr="002F6AF0" w:rsidRDefault="00762D6A" w:rsidP="00CB6476">
            <w:pPr>
              <w:pStyle w:val="TableText"/>
              <w:rPr>
                <w:lang w:val="en-US"/>
              </w:rPr>
            </w:pPr>
            <w:r>
              <w:rPr>
                <w:lang w:val="en-US"/>
              </w:rPr>
              <w:t>I</w:t>
            </w:r>
            <w:r w:rsidR="00573BC4" w:rsidRPr="002F6AF0">
              <w:rPr>
                <w:lang w:val="en-US"/>
              </w:rPr>
              <w:t>ntro</w:t>
            </w:r>
            <w:r w:rsidR="00573BC4" w:rsidRPr="002F6AF0">
              <w:rPr>
                <w:lang w:val="en-US"/>
              </w:rPr>
              <w:t>duction</w:t>
            </w:r>
            <w:r w:rsidR="00573BC4" w:rsidRPr="002F6AF0">
              <w:rPr>
                <w:lang w:val="en-US"/>
              </w:rPr>
              <w:t xml:space="preserve"> into the work of the compan</w:t>
            </w:r>
            <w:r w:rsidR="00573BC4" w:rsidRPr="002F6AF0">
              <w:rPr>
                <w:lang w:val="en-US"/>
              </w:rPr>
              <w:t>y</w:t>
            </w:r>
            <w:r w:rsidR="00573BC4" w:rsidRPr="002F6AF0">
              <w:rPr>
                <w:lang w:val="en-US"/>
              </w:rPr>
              <w:t xml:space="preserve">, </w:t>
            </w:r>
          </w:p>
          <w:p w14:paraId="38E93579" w14:textId="77777777" w:rsidR="00573BC4" w:rsidRPr="002F6AF0" w:rsidRDefault="00573BC4" w:rsidP="00CB6476">
            <w:pPr>
              <w:pStyle w:val="TableText"/>
              <w:rPr>
                <w:lang w:val="en-US"/>
              </w:rPr>
            </w:pPr>
            <w:r w:rsidRPr="002F6AF0">
              <w:rPr>
                <w:lang w:val="en-US"/>
              </w:rPr>
              <w:t>Questions &amp; discussions</w:t>
            </w:r>
          </w:p>
          <w:p w14:paraId="2DDC69F6" w14:textId="2793326E" w:rsidR="00573BC4" w:rsidRPr="00CB6476" w:rsidRDefault="002F6AF0" w:rsidP="00CB6476">
            <w:pPr>
              <w:pStyle w:val="TableText"/>
              <w:rPr>
                <w:b/>
                <w:bCs/>
                <w:lang w:val="en-US"/>
              </w:rPr>
            </w:pPr>
            <w:r w:rsidRPr="002F6AF0">
              <w:rPr>
                <w:lang w:val="en-US"/>
              </w:rPr>
              <w:t>V</w:t>
            </w:r>
            <w:r w:rsidR="00573BC4" w:rsidRPr="002F6AF0">
              <w:rPr>
                <w:lang w:val="en-US"/>
              </w:rPr>
              <w:t>isit of the company</w:t>
            </w:r>
          </w:p>
        </w:tc>
      </w:tr>
      <w:tr w:rsidR="00A155C9" w14:paraId="4D96B76C" w14:textId="77777777" w:rsidTr="00400311">
        <w:tc>
          <w:tcPr>
            <w:tcW w:w="1418" w:type="dxa"/>
          </w:tcPr>
          <w:p w14:paraId="54E0F2BA" w14:textId="77777777" w:rsidR="00A155C9" w:rsidRDefault="00A155C9" w:rsidP="00675B81">
            <w:pPr>
              <w:pStyle w:val="TableFirstColumn"/>
            </w:pPr>
          </w:p>
        </w:tc>
        <w:tc>
          <w:tcPr>
            <w:tcW w:w="7796" w:type="dxa"/>
          </w:tcPr>
          <w:p w14:paraId="54CCBDB5" w14:textId="38A6D3F4" w:rsidR="00A155C9" w:rsidRPr="00A155C9" w:rsidRDefault="00A155C9" w:rsidP="00CB6476">
            <w:pPr>
              <w:pStyle w:val="TableText"/>
              <w:rPr>
                <w:i/>
                <w:iCs/>
                <w:lang w:val="en-US"/>
              </w:rPr>
            </w:pPr>
            <w:r>
              <w:rPr>
                <w:i/>
                <w:iCs/>
                <w:lang w:val="en-US"/>
              </w:rPr>
              <w:t>T</w:t>
            </w:r>
            <w:r w:rsidRPr="00A155C9">
              <w:rPr>
                <w:i/>
                <w:iCs/>
                <w:lang w:val="en-US"/>
              </w:rPr>
              <w:t>ravel by bus</w:t>
            </w:r>
          </w:p>
        </w:tc>
      </w:tr>
      <w:tr w:rsidR="003C24A1" w14:paraId="2D14AC5E" w14:textId="77777777" w:rsidTr="00400311">
        <w:tc>
          <w:tcPr>
            <w:tcW w:w="1418" w:type="dxa"/>
          </w:tcPr>
          <w:p w14:paraId="374D37C3" w14:textId="65E70CDE" w:rsidR="003C24A1" w:rsidRDefault="0041657E" w:rsidP="00675B81">
            <w:pPr>
              <w:pStyle w:val="TableFirstColumn"/>
            </w:pPr>
            <w:r>
              <w:t>15.00 – 15.45</w:t>
            </w:r>
          </w:p>
        </w:tc>
        <w:tc>
          <w:tcPr>
            <w:tcW w:w="7796" w:type="dxa"/>
          </w:tcPr>
          <w:p w14:paraId="5A2F6F0C" w14:textId="77777777" w:rsidR="003C24A1" w:rsidRDefault="00A155C9" w:rsidP="00CB6476">
            <w:pPr>
              <w:pStyle w:val="TableText"/>
              <w:rPr>
                <w:rStyle w:val="Hyperlink"/>
                <w:b/>
                <w:bCs/>
                <w:lang w:val="en-US"/>
              </w:rPr>
            </w:pPr>
            <w:r w:rsidRPr="00CB6476">
              <w:rPr>
                <w:b/>
                <w:bCs/>
                <w:lang w:val="en-US"/>
              </w:rPr>
              <w:t xml:space="preserve">Visit </w:t>
            </w:r>
            <w:r>
              <w:rPr>
                <w:b/>
                <w:bCs/>
                <w:lang w:val="en-US"/>
              </w:rPr>
              <w:t>3</w:t>
            </w:r>
            <w:r w:rsidRPr="00CB6476">
              <w:rPr>
                <w:b/>
                <w:bCs/>
                <w:lang w:val="en-US"/>
              </w:rPr>
              <w:t xml:space="preserve"> - Local employer </w:t>
            </w:r>
            <w:r>
              <w:rPr>
                <w:b/>
                <w:bCs/>
                <w:lang w:val="en-US"/>
              </w:rPr>
              <w:t xml:space="preserve">- </w:t>
            </w:r>
            <w:hyperlink r:id="rId14" w:history="1">
              <w:r w:rsidRPr="00EA1A3F">
                <w:rPr>
                  <w:rStyle w:val="Hyperlink"/>
                  <w:b/>
                  <w:bCs/>
                  <w:lang w:val="en-US"/>
                </w:rPr>
                <w:t>Auto Welle</w:t>
              </w:r>
            </w:hyperlink>
          </w:p>
          <w:p w14:paraId="71629F1C" w14:textId="3EA92BEC" w:rsidR="00AE0389" w:rsidRPr="00AE0389" w:rsidRDefault="00AE0389" w:rsidP="00CB6476">
            <w:pPr>
              <w:pStyle w:val="TableText"/>
            </w:pPr>
            <w:r w:rsidRPr="00AE0389">
              <w:t>18. novembra iela 68B, Daugavpils, LV-5404, Latvia</w:t>
            </w:r>
          </w:p>
          <w:p w14:paraId="0B71F670" w14:textId="77777777" w:rsidR="00AE0389" w:rsidRPr="00AE0389" w:rsidRDefault="00AE0389" w:rsidP="00CB6476">
            <w:pPr>
              <w:pStyle w:val="TableText"/>
              <w:rPr>
                <w:rStyle w:val="Hyperlink"/>
                <w:b/>
                <w:bCs/>
                <w:lang w:val="it-IT"/>
              </w:rPr>
            </w:pPr>
          </w:p>
          <w:p w14:paraId="632CD823" w14:textId="77777777" w:rsidR="00762D6A" w:rsidRPr="002F6AF0" w:rsidRDefault="00762D6A" w:rsidP="00762D6A">
            <w:pPr>
              <w:pStyle w:val="TableText"/>
              <w:rPr>
                <w:lang w:val="en-US"/>
              </w:rPr>
            </w:pPr>
            <w:r>
              <w:rPr>
                <w:lang w:val="en-US"/>
              </w:rPr>
              <w:t>I</w:t>
            </w:r>
            <w:r w:rsidRPr="002F6AF0">
              <w:rPr>
                <w:lang w:val="en-US"/>
              </w:rPr>
              <w:t xml:space="preserve">ntroduction into the work of the company, </w:t>
            </w:r>
          </w:p>
          <w:p w14:paraId="4A6C937A" w14:textId="77777777" w:rsidR="00762D6A" w:rsidRPr="002F6AF0" w:rsidRDefault="00762D6A" w:rsidP="00762D6A">
            <w:pPr>
              <w:pStyle w:val="TableText"/>
              <w:rPr>
                <w:lang w:val="en-US"/>
              </w:rPr>
            </w:pPr>
            <w:r w:rsidRPr="002F6AF0">
              <w:rPr>
                <w:lang w:val="en-US"/>
              </w:rPr>
              <w:t>Questions &amp; discussions</w:t>
            </w:r>
          </w:p>
          <w:p w14:paraId="2861054A" w14:textId="42628437" w:rsidR="00762D6A" w:rsidRPr="00CB6476" w:rsidRDefault="00762D6A" w:rsidP="00762D6A">
            <w:pPr>
              <w:pStyle w:val="TableText"/>
              <w:rPr>
                <w:b/>
                <w:bCs/>
                <w:lang w:val="en-US"/>
              </w:rPr>
            </w:pPr>
            <w:r w:rsidRPr="002F6AF0">
              <w:rPr>
                <w:lang w:val="en-US"/>
              </w:rPr>
              <w:t>Visit of the company</w:t>
            </w:r>
          </w:p>
        </w:tc>
      </w:tr>
      <w:tr w:rsidR="00BA0D18" w14:paraId="1DFAC8F0" w14:textId="77777777" w:rsidTr="00400311">
        <w:tc>
          <w:tcPr>
            <w:tcW w:w="1418" w:type="dxa"/>
          </w:tcPr>
          <w:p w14:paraId="59D96B96" w14:textId="3BEE6AC5" w:rsidR="00BA0D18" w:rsidRDefault="0072040B" w:rsidP="00675B81">
            <w:pPr>
              <w:pStyle w:val="TableFirstColumn"/>
            </w:pPr>
            <w:r>
              <w:t>1</w:t>
            </w:r>
            <w:r w:rsidR="009C32E4">
              <w:t>5.</w:t>
            </w:r>
            <w:r w:rsidR="006B11A8">
              <w:t>45</w:t>
            </w:r>
            <w:r w:rsidR="002F2F6B">
              <w:t xml:space="preserve"> – 1</w:t>
            </w:r>
            <w:r w:rsidR="00787743">
              <w:t>8</w:t>
            </w:r>
            <w:r w:rsidR="002F2F6B">
              <w:t>.</w:t>
            </w:r>
            <w:r w:rsidR="00787743">
              <w:t>15</w:t>
            </w:r>
          </w:p>
        </w:tc>
        <w:tc>
          <w:tcPr>
            <w:tcW w:w="7796" w:type="dxa"/>
          </w:tcPr>
          <w:p w14:paraId="05014D2F" w14:textId="40FF8374" w:rsidR="00BA0D18" w:rsidRPr="00CB6476" w:rsidRDefault="00E31122" w:rsidP="00FD3465">
            <w:pPr>
              <w:pStyle w:val="TableText"/>
              <w:rPr>
                <w:b/>
                <w:bCs/>
                <w:lang w:val="en-US"/>
              </w:rPr>
            </w:pPr>
            <w:r w:rsidRPr="00CB6476">
              <w:rPr>
                <w:b/>
                <w:bCs/>
                <w:lang w:val="en-US"/>
              </w:rPr>
              <w:t>Cultural program</w:t>
            </w:r>
            <w:r w:rsidR="00BA2F83">
              <w:rPr>
                <w:b/>
                <w:bCs/>
                <w:lang w:val="en-US"/>
              </w:rPr>
              <w:t>me</w:t>
            </w:r>
            <w:r w:rsidR="00F26ACC" w:rsidRPr="00CB6476">
              <w:rPr>
                <w:b/>
                <w:bCs/>
                <w:lang w:val="en-US"/>
              </w:rPr>
              <w:t xml:space="preserve">: </w:t>
            </w:r>
            <w:r w:rsidR="009716E3" w:rsidRPr="009716E3">
              <w:rPr>
                <w:b/>
                <w:bCs/>
                <w:lang w:val="en-US"/>
              </w:rPr>
              <w:t>Center of Technics and Industrial design "Engineering arsenal", Daugavpils Fortress, Mark Rothko Art Center</w:t>
            </w:r>
          </w:p>
        </w:tc>
      </w:tr>
      <w:tr w:rsidR="0075637C" w:rsidRPr="00A3520D" w14:paraId="12014709" w14:textId="77777777" w:rsidTr="00400311">
        <w:tc>
          <w:tcPr>
            <w:tcW w:w="1418" w:type="dxa"/>
          </w:tcPr>
          <w:p w14:paraId="1C5031D4" w14:textId="71A752A9" w:rsidR="0075637C" w:rsidRDefault="00431A9F" w:rsidP="00675B81">
            <w:pPr>
              <w:pStyle w:val="TableFirstColumn"/>
            </w:pPr>
            <w:r>
              <w:t>1</w:t>
            </w:r>
            <w:r w:rsidR="006D14C3">
              <w:t>8</w:t>
            </w:r>
            <w:r w:rsidR="00737746">
              <w:t>.</w:t>
            </w:r>
            <w:r w:rsidR="00875E36">
              <w:t>15</w:t>
            </w:r>
            <w:r w:rsidR="00632F35">
              <w:t xml:space="preserve"> – 19:15</w:t>
            </w:r>
          </w:p>
        </w:tc>
        <w:tc>
          <w:tcPr>
            <w:tcW w:w="7796" w:type="dxa"/>
          </w:tcPr>
          <w:p w14:paraId="4B9443FE" w14:textId="4FC44684" w:rsidR="0075637C" w:rsidRPr="000461F9" w:rsidRDefault="005C76BA" w:rsidP="00030FBC">
            <w:pPr>
              <w:pStyle w:val="TableText"/>
              <w:rPr>
                <w:i/>
                <w:iCs/>
                <w:lang w:val="en-US"/>
              </w:rPr>
            </w:pPr>
            <w:r w:rsidRPr="000461F9">
              <w:rPr>
                <w:i/>
                <w:iCs/>
                <w:lang w:val="en-US"/>
              </w:rPr>
              <w:t>D</w:t>
            </w:r>
            <w:r w:rsidR="005F7922" w:rsidRPr="000461F9">
              <w:rPr>
                <w:i/>
                <w:iCs/>
                <w:lang w:val="en-US"/>
              </w:rPr>
              <w:t xml:space="preserve">inner </w:t>
            </w:r>
            <w:r w:rsidR="00D25053" w:rsidRPr="000461F9">
              <w:rPr>
                <w:i/>
                <w:iCs/>
                <w:lang w:val="en-US"/>
              </w:rPr>
              <w:t>Arsenāls cafe</w:t>
            </w:r>
          </w:p>
        </w:tc>
      </w:tr>
      <w:tr w:rsidR="005C76BA" w:rsidRPr="00A3520D" w14:paraId="456B8720" w14:textId="77777777" w:rsidTr="00400311">
        <w:tc>
          <w:tcPr>
            <w:tcW w:w="1418" w:type="dxa"/>
          </w:tcPr>
          <w:p w14:paraId="0B48342C" w14:textId="1F3D9744" w:rsidR="005C76BA" w:rsidRDefault="005C76BA" w:rsidP="00675B81">
            <w:pPr>
              <w:pStyle w:val="TableFirstColumn"/>
            </w:pPr>
            <w:r>
              <w:t>19:</w:t>
            </w:r>
            <w:r w:rsidR="00632F35">
              <w:t>15</w:t>
            </w:r>
          </w:p>
        </w:tc>
        <w:tc>
          <w:tcPr>
            <w:tcW w:w="7796" w:type="dxa"/>
          </w:tcPr>
          <w:p w14:paraId="6C0636A7" w14:textId="2084DF5C" w:rsidR="005C76BA" w:rsidRPr="000461F9" w:rsidRDefault="005C76BA" w:rsidP="00030FBC">
            <w:pPr>
              <w:pStyle w:val="TableText"/>
              <w:rPr>
                <w:i/>
                <w:iCs/>
                <w:lang w:val="en-US"/>
              </w:rPr>
            </w:pPr>
            <w:r w:rsidRPr="000461F9">
              <w:rPr>
                <w:i/>
                <w:iCs/>
                <w:lang w:val="en-US"/>
              </w:rPr>
              <w:t>Travel back to Riga</w:t>
            </w:r>
          </w:p>
        </w:tc>
      </w:tr>
      <w:tr w:rsidR="00A872C7" w:rsidRPr="00A3520D" w14:paraId="4C70CDB9" w14:textId="77777777" w:rsidTr="00400311">
        <w:tc>
          <w:tcPr>
            <w:tcW w:w="1418" w:type="dxa"/>
          </w:tcPr>
          <w:p w14:paraId="5DF28BDB" w14:textId="5581A87A" w:rsidR="00A872C7" w:rsidRDefault="00431A9F" w:rsidP="00675B81">
            <w:pPr>
              <w:pStyle w:val="TableFirstColumn"/>
            </w:pPr>
            <w:r>
              <w:t>2</w:t>
            </w:r>
            <w:r w:rsidR="00A779E7">
              <w:t>2</w:t>
            </w:r>
            <w:r>
              <w:t>.</w:t>
            </w:r>
            <w:r w:rsidR="00632F35">
              <w:t>15</w:t>
            </w:r>
          </w:p>
        </w:tc>
        <w:tc>
          <w:tcPr>
            <w:tcW w:w="7796" w:type="dxa"/>
          </w:tcPr>
          <w:p w14:paraId="3CEC3317" w14:textId="5206530B" w:rsidR="008576B7" w:rsidRPr="000461F9" w:rsidRDefault="00A779E7" w:rsidP="009B13EA">
            <w:pPr>
              <w:pStyle w:val="TableText"/>
              <w:rPr>
                <w:i/>
                <w:iCs/>
                <w:lang w:val="en-US"/>
              </w:rPr>
            </w:pPr>
            <w:r w:rsidRPr="000461F9">
              <w:rPr>
                <w:i/>
                <w:iCs/>
                <w:lang w:val="en-US"/>
              </w:rPr>
              <w:t xml:space="preserve">Arrival at </w:t>
            </w:r>
            <w:r w:rsidR="008576B7" w:rsidRPr="008576B7">
              <w:rPr>
                <w:i/>
                <w:iCs/>
                <w:lang w:val="en-US"/>
              </w:rPr>
              <w:t>Hotel Radisson Blu Rīdzene, Riga (Reimersa Street 1)</w:t>
            </w:r>
          </w:p>
        </w:tc>
      </w:tr>
    </w:tbl>
    <w:p w14:paraId="20A6F74E" w14:textId="31CB9AC5" w:rsidR="00AF75D6" w:rsidRDefault="00AF75D6" w:rsidP="00BF256D">
      <w:pPr>
        <w:pStyle w:val="Heading2"/>
      </w:pPr>
      <w:r>
        <w:lastRenderedPageBreak/>
        <w:t>Day 2</w:t>
      </w:r>
      <w:r w:rsidR="00AA1310">
        <w:t xml:space="preserve">, </w:t>
      </w:r>
      <w:r w:rsidR="00426251">
        <w:t>9 May 2024</w:t>
      </w:r>
    </w:p>
    <w:tbl>
      <w:tblPr>
        <w:tblStyle w:val="ETF2021"/>
        <w:tblW w:w="9214" w:type="dxa"/>
        <w:tblLook w:val="04A0" w:firstRow="1" w:lastRow="0" w:firstColumn="1" w:lastColumn="0" w:noHBand="0" w:noVBand="1"/>
      </w:tblPr>
      <w:tblGrid>
        <w:gridCol w:w="1560"/>
        <w:gridCol w:w="7654"/>
      </w:tblGrid>
      <w:tr w:rsidR="00AF75D6" w14:paraId="506F980E" w14:textId="77777777" w:rsidTr="00400311">
        <w:trPr>
          <w:cnfStyle w:val="100000000000" w:firstRow="1" w:lastRow="0" w:firstColumn="0" w:lastColumn="0" w:oddVBand="0" w:evenVBand="0" w:oddHBand="0" w:evenHBand="0" w:firstRowFirstColumn="0" w:firstRowLastColumn="0" w:lastRowFirstColumn="0" w:lastRowLastColumn="0"/>
          <w:tblHeader/>
        </w:trPr>
        <w:tc>
          <w:tcPr>
            <w:tcW w:w="1560" w:type="dxa"/>
          </w:tcPr>
          <w:p w14:paraId="422CB00F" w14:textId="1ECB09A8" w:rsidR="00AF75D6" w:rsidRDefault="00AF75D6" w:rsidP="003812F1">
            <w:pPr>
              <w:pStyle w:val="TableHeading"/>
            </w:pPr>
            <w:r>
              <w:t xml:space="preserve">Time </w:t>
            </w:r>
          </w:p>
          <w:p w14:paraId="6E6D4347" w14:textId="32B3C202" w:rsidR="00AF75D6" w:rsidRDefault="00AF75D6" w:rsidP="000174D7">
            <w:pPr>
              <w:pStyle w:val="TableHeading"/>
            </w:pPr>
          </w:p>
        </w:tc>
        <w:tc>
          <w:tcPr>
            <w:tcW w:w="7654" w:type="dxa"/>
          </w:tcPr>
          <w:p w14:paraId="70BAFC57" w14:textId="2FDE866F" w:rsidR="00AF75D6" w:rsidRDefault="00641700" w:rsidP="000174D7">
            <w:pPr>
              <w:pStyle w:val="TableHeading"/>
            </w:pPr>
            <w:r>
              <w:t>Sessions</w:t>
            </w:r>
          </w:p>
        </w:tc>
      </w:tr>
      <w:tr w:rsidR="004550BA" w14:paraId="1AD1FCA5" w14:textId="77777777" w:rsidTr="00441C30">
        <w:trPr>
          <w:trHeight w:val="319"/>
        </w:trPr>
        <w:tc>
          <w:tcPr>
            <w:tcW w:w="1560" w:type="dxa"/>
          </w:tcPr>
          <w:p w14:paraId="27564441" w14:textId="2A4CE518" w:rsidR="004550BA" w:rsidRDefault="00803D99" w:rsidP="000174D7">
            <w:pPr>
              <w:pStyle w:val="TableFirstColumn"/>
            </w:pPr>
            <w:r w:rsidRPr="00803D99">
              <w:t>8:45 - 9:00</w:t>
            </w:r>
          </w:p>
        </w:tc>
        <w:tc>
          <w:tcPr>
            <w:tcW w:w="7654" w:type="dxa"/>
          </w:tcPr>
          <w:p w14:paraId="338545C2" w14:textId="194B6C4E" w:rsidR="004550BA" w:rsidRPr="00441C30" w:rsidRDefault="00803D99" w:rsidP="00426251">
            <w:pPr>
              <w:pStyle w:val="TableText"/>
              <w:rPr>
                <w:b/>
                <w:bCs/>
                <w:i/>
                <w:iCs/>
              </w:rPr>
            </w:pPr>
            <w:r w:rsidRPr="00441C30">
              <w:rPr>
                <w:i/>
                <w:iCs/>
              </w:rPr>
              <w:t xml:space="preserve">Meeting in hotel lobby and walk </w:t>
            </w:r>
            <w:r w:rsidR="00DC439F" w:rsidRPr="00441C30">
              <w:rPr>
                <w:i/>
                <w:iCs/>
              </w:rPr>
              <w:t>from Hotel to</w:t>
            </w:r>
            <w:r w:rsidR="00441C30">
              <w:rPr>
                <w:i/>
                <w:iCs/>
              </w:rPr>
              <w:t xml:space="preserve"> the</w:t>
            </w:r>
            <w:r w:rsidR="00DC439F" w:rsidRPr="00441C30">
              <w:rPr>
                <w:i/>
                <w:iCs/>
              </w:rPr>
              <w:t xml:space="preserve"> </w:t>
            </w:r>
            <w:r w:rsidR="00441C30" w:rsidRPr="00441C30">
              <w:rPr>
                <w:i/>
                <w:iCs/>
              </w:rPr>
              <w:t>Ministry</w:t>
            </w:r>
          </w:p>
        </w:tc>
      </w:tr>
      <w:tr w:rsidR="00BE5B72" w:rsidRPr="00CF75D0" w14:paraId="094D749E" w14:textId="77777777" w:rsidTr="00FD3465">
        <w:trPr>
          <w:trHeight w:val="807"/>
        </w:trPr>
        <w:tc>
          <w:tcPr>
            <w:tcW w:w="1560" w:type="dxa"/>
          </w:tcPr>
          <w:p w14:paraId="5C40F3C9" w14:textId="17D976D8" w:rsidR="00BE5B72" w:rsidRPr="00675B81" w:rsidRDefault="00FC37E3" w:rsidP="000174D7">
            <w:pPr>
              <w:pStyle w:val="TableFirstColumn"/>
            </w:pPr>
            <w:r>
              <w:t>9</w:t>
            </w:r>
            <w:r w:rsidR="00BF2E87">
              <w:t>:30</w:t>
            </w:r>
            <w:r>
              <w:t>-1</w:t>
            </w:r>
            <w:r w:rsidR="00BF2E87">
              <w:t>1</w:t>
            </w:r>
            <w:r>
              <w:t>.30</w:t>
            </w:r>
          </w:p>
        </w:tc>
        <w:tc>
          <w:tcPr>
            <w:tcW w:w="7654" w:type="dxa"/>
          </w:tcPr>
          <w:p w14:paraId="3A218E12" w14:textId="218EB36A" w:rsidR="00115E2D" w:rsidRDefault="00426251" w:rsidP="00426251">
            <w:pPr>
              <w:pStyle w:val="TableText"/>
              <w:rPr>
                <w:rStyle w:val="Hyperlink"/>
                <w:b/>
                <w:bCs/>
              </w:rPr>
            </w:pPr>
            <w:r>
              <w:rPr>
                <w:b/>
                <w:bCs/>
              </w:rPr>
              <w:t xml:space="preserve">Visit </w:t>
            </w:r>
            <w:r w:rsidR="009B13EA">
              <w:rPr>
                <w:b/>
                <w:bCs/>
              </w:rPr>
              <w:t>4</w:t>
            </w:r>
            <w:r w:rsidR="00A81340" w:rsidRPr="00B4171F">
              <w:rPr>
                <w:b/>
                <w:bCs/>
              </w:rPr>
              <w:t xml:space="preserve"> </w:t>
            </w:r>
            <w:r w:rsidR="009A6904" w:rsidRPr="00B4171F">
              <w:rPr>
                <w:b/>
                <w:bCs/>
              </w:rPr>
              <w:t xml:space="preserve"> - </w:t>
            </w:r>
            <w:hyperlink r:id="rId15" w:history="1">
              <w:r w:rsidR="009A6904" w:rsidRPr="001020B2">
                <w:rPr>
                  <w:rStyle w:val="Hyperlink"/>
                  <w:b/>
                  <w:bCs/>
                </w:rPr>
                <w:t>Ministry of Education</w:t>
              </w:r>
              <w:r w:rsidR="00531CCC" w:rsidRPr="001020B2">
                <w:rPr>
                  <w:rStyle w:val="Hyperlink"/>
                  <w:b/>
                  <w:bCs/>
                </w:rPr>
                <w:t xml:space="preserve"> and Science</w:t>
              </w:r>
            </w:hyperlink>
            <w:r w:rsidR="00683850">
              <w:rPr>
                <w:rStyle w:val="Hyperlink"/>
                <w:b/>
                <w:bCs/>
              </w:rPr>
              <w:t xml:space="preserve"> (</w:t>
            </w:r>
            <w:r w:rsidR="0081007D">
              <w:rPr>
                <w:rStyle w:val="Hyperlink"/>
                <w:b/>
                <w:bCs/>
              </w:rPr>
              <w:t>MoES)</w:t>
            </w:r>
          </w:p>
          <w:p w14:paraId="52719E9C" w14:textId="41BC3512" w:rsidR="009B13EA" w:rsidRDefault="004550BA" w:rsidP="00426251">
            <w:pPr>
              <w:pStyle w:val="TableText"/>
              <w:rPr>
                <w:i/>
                <w:iCs/>
                <w:lang w:val="it-IT"/>
              </w:rPr>
            </w:pPr>
            <w:r w:rsidRPr="004550BA">
              <w:rPr>
                <w:i/>
                <w:iCs/>
                <w:lang w:val="it-IT"/>
              </w:rPr>
              <w:t>Vaļņu iela 2, Centra rajons, Rīga, LV-1050, Latvia</w:t>
            </w:r>
          </w:p>
          <w:p w14:paraId="3E0D0C70" w14:textId="77777777" w:rsidR="004550BA" w:rsidRPr="004550BA" w:rsidRDefault="004550BA" w:rsidP="00426251">
            <w:pPr>
              <w:pStyle w:val="TableText"/>
              <w:rPr>
                <w:i/>
                <w:iCs/>
                <w:lang w:val="it-IT"/>
              </w:rPr>
            </w:pPr>
          </w:p>
          <w:p w14:paraId="6271D09D" w14:textId="77777777" w:rsidR="00551FC9" w:rsidRDefault="00551FC9" w:rsidP="00FD3465">
            <w:pPr>
              <w:spacing w:line="259" w:lineRule="auto"/>
              <w:rPr>
                <w:color w:val="455560" w:themeColor="text1"/>
                <w:sz w:val="17"/>
              </w:rPr>
            </w:pPr>
            <w:r w:rsidRPr="00F12E13">
              <w:rPr>
                <w:color w:val="455560" w:themeColor="text1"/>
                <w:sz w:val="17"/>
              </w:rPr>
              <w:t xml:space="preserve">Meeting with representatives of MoES, </w:t>
            </w:r>
            <w:hyperlink r:id="rId16" w:history="1">
              <w:r w:rsidRPr="00F12E13">
                <w:rPr>
                  <w:rStyle w:val="Hyperlink"/>
                  <w:sz w:val="17"/>
                </w:rPr>
                <w:t>National Centre for Education</w:t>
              </w:r>
            </w:hyperlink>
            <w:r w:rsidRPr="00F12E13">
              <w:rPr>
                <w:color w:val="455560" w:themeColor="text1"/>
                <w:sz w:val="17"/>
              </w:rPr>
              <w:t xml:space="preserve"> </w:t>
            </w:r>
            <w:r w:rsidR="00484BE6">
              <w:rPr>
                <w:color w:val="455560" w:themeColor="text1"/>
                <w:sz w:val="17"/>
              </w:rPr>
              <w:t>,</w:t>
            </w:r>
            <w:r w:rsidR="003169AB" w:rsidRPr="00F12E13">
              <w:rPr>
                <w:color w:val="455560" w:themeColor="text1"/>
                <w:sz w:val="17"/>
              </w:rPr>
              <w:t xml:space="preserve"> </w:t>
            </w:r>
            <w:hyperlink r:id="rId17" w:history="1">
              <w:r w:rsidR="003169AB" w:rsidRPr="00F12E13">
                <w:rPr>
                  <w:rStyle w:val="Hyperlink"/>
                  <w:sz w:val="17"/>
                </w:rPr>
                <w:t>State Education Quality Service</w:t>
              </w:r>
            </w:hyperlink>
            <w:r w:rsidR="00134777" w:rsidRPr="00484BE6">
              <w:rPr>
                <w:color w:val="455560" w:themeColor="text1"/>
              </w:rPr>
              <w:t xml:space="preserve">, </w:t>
            </w:r>
            <w:hyperlink r:id="rId18" w:history="1">
              <w:r w:rsidR="00134777" w:rsidRPr="002D0705">
                <w:rPr>
                  <w:rStyle w:val="Hyperlink"/>
                  <w:sz w:val="17"/>
                </w:rPr>
                <w:t>State Employment Agency</w:t>
              </w:r>
            </w:hyperlink>
            <w:r w:rsidR="00484BE6">
              <w:rPr>
                <w:rStyle w:val="Hyperlink"/>
                <w:sz w:val="17"/>
              </w:rPr>
              <w:t xml:space="preserve"> </w:t>
            </w:r>
            <w:r w:rsidR="00484BE6" w:rsidRPr="008851FC">
              <w:rPr>
                <w:color w:val="455560" w:themeColor="text1"/>
                <w:sz w:val="17"/>
              </w:rPr>
              <w:t xml:space="preserve">and </w:t>
            </w:r>
            <w:r w:rsidR="008851FC" w:rsidRPr="008851FC">
              <w:rPr>
                <w:color w:val="455560" w:themeColor="text1"/>
                <w:sz w:val="17"/>
              </w:rPr>
              <w:t>3 VET schools</w:t>
            </w:r>
          </w:p>
          <w:p w14:paraId="59E123E1" w14:textId="77777777" w:rsidR="008851FC" w:rsidRDefault="008851FC" w:rsidP="00FD3465">
            <w:pPr>
              <w:spacing w:line="259" w:lineRule="auto"/>
              <w:rPr>
                <w:color w:val="455560" w:themeColor="text1"/>
                <w:sz w:val="17"/>
              </w:rPr>
            </w:pPr>
          </w:p>
          <w:p w14:paraId="078FAB30" w14:textId="77777777" w:rsidR="006639AE" w:rsidRDefault="006639AE" w:rsidP="00FD3465">
            <w:pPr>
              <w:spacing w:line="259" w:lineRule="auto"/>
              <w:rPr>
                <w:color w:val="455560" w:themeColor="text1"/>
                <w:sz w:val="17"/>
              </w:rPr>
            </w:pPr>
            <w:r>
              <w:rPr>
                <w:color w:val="455560" w:themeColor="text1"/>
                <w:sz w:val="17"/>
              </w:rPr>
              <w:t>Presentations</w:t>
            </w:r>
          </w:p>
          <w:p w14:paraId="7BC4C106" w14:textId="77777777" w:rsidR="006639AE" w:rsidRDefault="006639AE" w:rsidP="00FD3465">
            <w:pPr>
              <w:spacing w:line="259" w:lineRule="auto"/>
              <w:rPr>
                <w:color w:val="455560" w:themeColor="text1"/>
                <w:sz w:val="17"/>
              </w:rPr>
            </w:pPr>
            <w:r>
              <w:rPr>
                <w:color w:val="455560" w:themeColor="text1"/>
                <w:sz w:val="17"/>
              </w:rPr>
              <w:t>Questions &amp; discussion</w:t>
            </w:r>
          </w:p>
          <w:p w14:paraId="3077C93A" w14:textId="77777777" w:rsidR="006639AE" w:rsidRDefault="006639AE" w:rsidP="00FD3465">
            <w:pPr>
              <w:spacing w:line="259" w:lineRule="auto"/>
              <w:rPr>
                <w:color w:val="455560" w:themeColor="text1"/>
                <w:sz w:val="17"/>
              </w:rPr>
            </w:pPr>
          </w:p>
          <w:p w14:paraId="474EF9D0" w14:textId="29136C3C" w:rsidR="00497B88" w:rsidRPr="00497B88" w:rsidRDefault="00497B88" w:rsidP="00497B88">
            <w:pPr>
              <w:rPr>
                <w:i/>
                <w:iCs/>
                <w:color w:val="455560" w:themeColor="text1"/>
                <w:sz w:val="17"/>
              </w:rPr>
            </w:pPr>
            <w:r w:rsidRPr="00497B88">
              <w:rPr>
                <w:i/>
                <w:iCs/>
                <w:color w:val="455560" w:themeColor="text1"/>
                <w:sz w:val="17"/>
              </w:rPr>
              <w:t xml:space="preserve">Ilze Buligina, Senior Expert, Department of Vocational and Adult Education, </w:t>
            </w:r>
            <w:r w:rsidR="0081007D">
              <w:rPr>
                <w:i/>
                <w:iCs/>
                <w:color w:val="455560" w:themeColor="text1"/>
                <w:sz w:val="17"/>
              </w:rPr>
              <w:t>MoES</w:t>
            </w:r>
          </w:p>
          <w:p w14:paraId="3BD280D9" w14:textId="519CA7C2" w:rsidR="00497B88" w:rsidRPr="00497B88" w:rsidRDefault="00497B88" w:rsidP="00497B88">
            <w:pPr>
              <w:rPr>
                <w:i/>
                <w:iCs/>
                <w:color w:val="455560" w:themeColor="text1"/>
                <w:sz w:val="17"/>
              </w:rPr>
            </w:pPr>
            <w:r w:rsidRPr="00497B88">
              <w:rPr>
                <w:i/>
                <w:iCs/>
                <w:color w:val="455560" w:themeColor="text1"/>
                <w:sz w:val="17"/>
              </w:rPr>
              <w:t xml:space="preserve">Anita Vahere-Abražune, Deputy Head of Department of Policy Initiatives and Development, </w:t>
            </w:r>
            <w:r w:rsidR="0081007D">
              <w:rPr>
                <w:i/>
                <w:iCs/>
                <w:color w:val="455560" w:themeColor="text1"/>
                <w:sz w:val="17"/>
              </w:rPr>
              <w:t>MoES</w:t>
            </w:r>
          </w:p>
          <w:p w14:paraId="15A5C7F8" w14:textId="778C04C9" w:rsidR="00497B88" w:rsidRPr="00497B88" w:rsidRDefault="00497B88" w:rsidP="00497B88">
            <w:pPr>
              <w:rPr>
                <w:i/>
                <w:iCs/>
                <w:color w:val="455560" w:themeColor="text1"/>
                <w:sz w:val="17"/>
              </w:rPr>
            </w:pPr>
            <w:r w:rsidRPr="00497B88">
              <w:rPr>
                <w:i/>
                <w:iCs/>
                <w:color w:val="455560" w:themeColor="text1"/>
                <w:sz w:val="17"/>
              </w:rPr>
              <w:t xml:space="preserve">Aļona Babiča, Senior Expert, Department of Policy Initiatives and Development, </w:t>
            </w:r>
            <w:r w:rsidR="0081007D">
              <w:rPr>
                <w:i/>
                <w:iCs/>
                <w:color w:val="455560" w:themeColor="text1"/>
                <w:sz w:val="17"/>
              </w:rPr>
              <w:t>MoES</w:t>
            </w:r>
          </w:p>
          <w:p w14:paraId="13F54558" w14:textId="70974F0C" w:rsidR="00497B88" w:rsidRPr="00497B88" w:rsidRDefault="00497B88" w:rsidP="00497B88">
            <w:pPr>
              <w:rPr>
                <w:i/>
                <w:iCs/>
                <w:color w:val="455560" w:themeColor="text1"/>
                <w:sz w:val="17"/>
              </w:rPr>
            </w:pPr>
            <w:r w:rsidRPr="00497B88">
              <w:rPr>
                <w:i/>
                <w:iCs/>
                <w:color w:val="455560" w:themeColor="text1"/>
                <w:sz w:val="17"/>
              </w:rPr>
              <w:t xml:space="preserve">Evi Vīka, Senior Expert, Department of Policy Initiatives and Development, </w:t>
            </w:r>
            <w:r w:rsidR="0081007D">
              <w:rPr>
                <w:i/>
                <w:iCs/>
                <w:color w:val="455560" w:themeColor="text1"/>
                <w:sz w:val="17"/>
              </w:rPr>
              <w:t>MoES</w:t>
            </w:r>
          </w:p>
          <w:p w14:paraId="4372090D" w14:textId="74FBDC2E" w:rsidR="00497B88" w:rsidRPr="00497B88" w:rsidRDefault="00497B88" w:rsidP="00497B88">
            <w:pPr>
              <w:rPr>
                <w:i/>
                <w:iCs/>
                <w:color w:val="455560" w:themeColor="text1"/>
                <w:sz w:val="17"/>
              </w:rPr>
            </w:pPr>
            <w:r w:rsidRPr="00497B88">
              <w:rPr>
                <w:i/>
                <w:iCs/>
                <w:color w:val="455560" w:themeColor="text1"/>
                <w:sz w:val="17"/>
              </w:rPr>
              <w:t>Baiba Ramiņa, Head of Academic Information Centre</w:t>
            </w:r>
          </w:p>
          <w:p w14:paraId="08D20786" w14:textId="411B30A7" w:rsidR="00497B88" w:rsidRPr="00497B88" w:rsidRDefault="00497B88" w:rsidP="00497B88">
            <w:pPr>
              <w:rPr>
                <w:i/>
                <w:iCs/>
                <w:color w:val="455560" w:themeColor="text1"/>
                <w:sz w:val="17"/>
              </w:rPr>
            </w:pPr>
            <w:r w:rsidRPr="00497B88">
              <w:rPr>
                <w:i/>
                <w:iCs/>
                <w:color w:val="455560" w:themeColor="text1"/>
                <w:sz w:val="17"/>
              </w:rPr>
              <w:t>Linards Deidulis, Senior Project Manager, International Cooperation Programmes Division, State Education Development Agency</w:t>
            </w:r>
          </w:p>
          <w:p w14:paraId="7C776450" w14:textId="4F2B5F8A" w:rsidR="00497B88" w:rsidRDefault="002A1DB6" w:rsidP="00497B88">
            <w:pPr>
              <w:rPr>
                <w:i/>
                <w:iCs/>
                <w:color w:val="455560" w:themeColor="text1"/>
                <w:sz w:val="17"/>
              </w:rPr>
            </w:pPr>
            <w:r w:rsidRPr="002A1DB6">
              <w:rPr>
                <w:i/>
                <w:iCs/>
                <w:color w:val="455560" w:themeColor="text1"/>
                <w:sz w:val="17"/>
              </w:rPr>
              <w:t>Sarmīte Valaine</w:t>
            </w:r>
            <w:r>
              <w:rPr>
                <w:i/>
                <w:iCs/>
                <w:color w:val="455560" w:themeColor="text1"/>
                <w:sz w:val="17"/>
              </w:rPr>
              <w:t xml:space="preserve">, </w:t>
            </w:r>
            <w:r w:rsidR="004002C3" w:rsidRPr="00E35824">
              <w:rPr>
                <w:i/>
                <w:iCs/>
                <w:color w:val="455560" w:themeColor="text1"/>
                <w:sz w:val="17"/>
              </w:rPr>
              <w:t>Tatjana Daņilova</w:t>
            </w:r>
            <w:r w:rsidR="004002C3">
              <w:rPr>
                <w:i/>
                <w:iCs/>
                <w:color w:val="455560" w:themeColor="text1"/>
                <w:sz w:val="17"/>
              </w:rPr>
              <w:t xml:space="preserve">, </w:t>
            </w:r>
            <w:r w:rsidR="00497B88" w:rsidRPr="00497B88">
              <w:rPr>
                <w:i/>
                <w:iCs/>
                <w:color w:val="455560" w:themeColor="text1"/>
                <w:sz w:val="17"/>
              </w:rPr>
              <w:t>National Centre for Education</w:t>
            </w:r>
          </w:p>
          <w:p w14:paraId="0B503997" w14:textId="2DD2F94A" w:rsidR="00497B88" w:rsidRDefault="0061105F" w:rsidP="00497B88">
            <w:pPr>
              <w:rPr>
                <w:i/>
                <w:iCs/>
                <w:color w:val="455560" w:themeColor="text1"/>
                <w:sz w:val="17"/>
              </w:rPr>
            </w:pPr>
            <w:r w:rsidRPr="0061105F">
              <w:rPr>
                <w:i/>
                <w:iCs/>
                <w:color w:val="455560" w:themeColor="text1"/>
                <w:sz w:val="17"/>
              </w:rPr>
              <w:t>Inita Ozoliņa</w:t>
            </w:r>
            <w:r>
              <w:rPr>
                <w:i/>
                <w:iCs/>
                <w:color w:val="455560" w:themeColor="text1"/>
                <w:sz w:val="17"/>
              </w:rPr>
              <w:t>,</w:t>
            </w:r>
            <w:r w:rsidRPr="0061105F">
              <w:rPr>
                <w:i/>
                <w:iCs/>
                <w:color w:val="455560" w:themeColor="text1"/>
                <w:sz w:val="17"/>
              </w:rPr>
              <w:t xml:space="preserve"> </w:t>
            </w:r>
            <w:r w:rsidR="004002C3" w:rsidRPr="004002C3">
              <w:rPr>
                <w:i/>
                <w:iCs/>
                <w:color w:val="455560" w:themeColor="text1"/>
                <w:sz w:val="17"/>
              </w:rPr>
              <w:t xml:space="preserve">Liena Ādamsone, </w:t>
            </w:r>
            <w:r w:rsidR="00497B88" w:rsidRPr="00497B88">
              <w:rPr>
                <w:i/>
                <w:iCs/>
                <w:color w:val="455560" w:themeColor="text1"/>
                <w:sz w:val="17"/>
              </w:rPr>
              <w:t xml:space="preserve">State Education Quality Service </w:t>
            </w:r>
          </w:p>
          <w:p w14:paraId="51339A1C" w14:textId="77777777" w:rsidR="006639AE" w:rsidRDefault="00497B88" w:rsidP="00497B88">
            <w:pPr>
              <w:spacing w:line="259" w:lineRule="auto"/>
              <w:rPr>
                <w:i/>
                <w:iCs/>
                <w:color w:val="455560" w:themeColor="text1"/>
                <w:sz w:val="17"/>
              </w:rPr>
            </w:pPr>
            <w:r w:rsidRPr="00497B88">
              <w:rPr>
                <w:i/>
                <w:iCs/>
                <w:color w:val="455560" w:themeColor="text1"/>
                <w:sz w:val="17"/>
              </w:rPr>
              <w:t>Pāvels Beļisovs, Director of the Employment Activities Department, State Employment Agency</w:t>
            </w:r>
          </w:p>
          <w:p w14:paraId="7B916179" w14:textId="7E1F543D" w:rsidR="00421A54" w:rsidRPr="003932AD" w:rsidRDefault="003016DC" w:rsidP="00497B88">
            <w:pPr>
              <w:spacing w:line="259" w:lineRule="auto"/>
              <w:rPr>
                <w:i/>
                <w:iCs/>
                <w:color w:val="455560" w:themeColor="text1"/>
                <w:sz w:val="17"/>
                <w:lang w:val="ru-RU"/>
              </w:rPr>
            </w:pPr>
            <w:r w:rsidRPr="00982CE2">
              <w:rPr>
                <w:i/>
                <w:iCs/>
                <w:color w:val="455560" w:themeColor="text1"/>
                <w:sz w:val="17"/>
                <w:lang w:val="it-IT"/>
              </w:rPr>
              <w:t>Arita</w:t>
            </w:r>
            <w:r w:rsidRPr="003932AD">
              <w:rPr>
                <w:i/>
                <w:iCs/>
                <w:color w:val="455560" w:themeColor="text1"/>
                <w:sz w:val="17"/>
                <w:lang w:val="ru-RU"/>
              </w:rPr>
              <w:t xml:space="preserve"> </w:t>
            </w:r>
            <w:r w:rsidRPr="00982CE2">
              <w:rPr>
                <w:i/>
                <w:iCs/>
                <w:color w:val="455560" w:themeColor="text1"/>
                <w:sz w:val="17"/>
                <w:lang w:val="it-IT"/>
              </w:rPr>
              <w:t>O</w:t>
            </w:r>
            <w:r w:rsidRPr="00982CE2">
              <w:rPr>
                <w:i/>
                <w:iCs/>
                <w:color w:val="455560" w:themeColor="text1"/>
                <w:sz w:val="17"/>
                <w:lang w:val="it-IT"/>
              </w:rPr>
              <w:t>sina</w:t>
            </w:r>
            <w:r w:rsidRPr="003932AD">
              <w:rPr>
                <w:i/>
                <w:iCs/>
                <w:color w:val="455560" w:themeColor="text1"/>
                <w:sz w:val="17"/>
                <w:lang w:val="ru-RU"/>
              </w:rPr>
              <w:t xml:space="preserve">, </w:t>
            </w:r>
            <w:r w:rsidR="00242767" w:rsidRPr="00982CE2">
              <w:rPr>
                <w:i/>
                <w:iCs/>
                <w:color w:val="455560" w:themeColor="text1"/>
                <w:sz w:val="17"/>
                <w:lang w:val="it-IT"/>
              </w:rPr>
              <w:t>Liena</w:t>
            </w:r>
            <w:r w:rsidR="00242767" w:rsidRPr="003932AD">
              <w:rPr>
                <w:i/>
                <w:iCs/>
                <w:color w:val="455560" w:themeColor="text1"/>
                <w:sz w:val="17"/>
                <w:lang w:val="ru-RU"/>
              </w:rPr>
              <w:t xml:space="preserve"> </w:t>
            </w:r>
            <w:r w:rsidR="00242767" w:rsidRPr="00982CE2">
              <w:rPr>
                <w:i/>
                <w:iCs/>
                <w:color w:val="455560" w:themeColor="text1"/>
                <w:sz w:val="17"/>
                <w:lang w:val="it-IT"/>
              </w:rPr>
              <w:t>K</w:t>
            </w:r>
            <w:r w:rsidR="00242767" w:rsidRPr="00982CE2">
              <w:rPr>
                <w:i/>
                <w:iCs/>
                <w:color w:val="455560" w:themeColor="text1"/>
                <w:sz w:val="17"/>
                <w:lang w:val="it-IT"/>
              </w:rPr>
              <w:t>upca</w:t>
            </w:r>
            <w:r w:rsidR="00242767" w:rsidRPr="003932AD">
              <w:rPr>
                <w:i/>
                <w:iCs/>
                <w:color w:val="455560" w:themeColor="text1"/>
                <w:sz w:val="17"/>
                <w:lang w:val="ru-RU"/>
              </w:rPr>
              <w:t xml:space="preserve">, </w:t>
            </w:r>
            <w:r w:rsidR="00B66B6A" w:rsidRPr="00982CE2">
              <w:rPr>
                <w:i/>
                <w:iCs/>
                <w:color w:val="455560" w:themeColor="text1"/>
                <w:sz w:val="17"/>
                <w:lang w:val="it-IT"/>
              </w:rPr>
              <w:t>Riga State Technic</w:t>
            </w:r>
            <w:r w:rsidR="00C20684">
              <w:rPr>
                <w:i/>
                <w:iCs/>
                <w:color w:val="455560" w:themeColor="text1"/>
                <w:sz w:val="17"/>
              </w:rPr>
              <w:t>al</w:t>
            </w:r>
            <w:r w:rsidR="00B66B6A" w:rsidRPr="00982CE2">
              <w:rPr>
                <w:i/>
                <w:iCs/>
                <w:color w:val="455560" w:themeColor="text1"/>
                <w:sz w:val="17"/>
                <w:lang w:val="it-IT"/>
              </w:rPr>
              <w:t xml:space="preserve"> School</w:t>
            </w:r>
          </w:p>
          <w:p w14:paraId="3F95DC1F" w14:textId="77777777" w:rsidR="00771B34" w:rsidRDefault="00CF75D0" w:rsidP="00497B88">
            <w:pPr>
              <w:spacing w:line="259" w:lineRule="auto"/>
              <w:rPr>
                <w:i/>
                <w:iCs/>
                <w:color w:val="455560" w:themeColor="text1"/>
                <w:sz w:val="17"/>
              </w:rPr>
            </w:pPr>
            <w:r w:rsidRPr="00CF75D0">
              <w:rPr>
                <w:i/>
                <w:iCs/>
                <w:color w:val="455560" w:themeColor="text1"/>
                <w:sz w:val="17"/>
              </w:rPr>
              <w:t>Ilze</w:t>
            </w:r>
            <w:r>
              <w:rPr>
                <w:i/>
                <w:iCs/>
                <w:color w:val="455560" w:themeColor="text1"/>
                <w:sz w:val="17"/>
              </w:rPr>
              <w:t xml:space="preserve"> B</w:t>
            </w:r>
            <w:r w:rsidRPr="00CF75D0">
              <w:rPr>
                <w:i/>
                <w:iCs/>
                <w:color w:val="455560" w:themeColor="text1"/>
                <w:sz w:val="17"/>
              </w:rPr>
              <w:t>rante</w:t>
            </w:r>
            <w:r>
              <w:rPr>
                <w:i/>
                <w:iCs/>
                <w:color w:val="455560" w:themeColor="text1"/>
                <w:sz w:val="17"/>
              </w:rPr>
              <w:t xml:space="preserve">, </w:t>
            </w:r>
            <w:r w:rsidR="005F3C5E" w:rsidRPr="00CF75D0">
              <w:rPr>
                <w:i/>
                <w:iCs/>
                <w:color w:val="455560" w:themeColor="text1"/>
                <w:sz w:val="17"/>
              </w:rPr>
              <w:t>Ogre Technical School</w:t>
            </w:r>
          </w:p>
          <w:p w14:paraId="29A5CCFF" w14:textId="09589A12" w:rsidR="00CF75D0" w:rsidRDefault="00B53D24" w:rsidP="00497B88">
            <w:pPr>
              <w:spacing w:line="259" w:lineRule="auto"/>
              <w:rPr>
                <w:i/>
                <w:iCs/>
                <w:color w:val="455560" w:themeColor="text1"/>
                <w:sz w:val="17"/>
              </w:rPr>
            </w:pPr>
            <w:r>
              <w:rPr>
                <w:i/>
                <w:iCs/>
                <w:color w:val="455560" w:themeColor="text1"/>
                <w:sz w:val="17"/>
              </w:rPr>
              <w:t>I</w:t>
            </w:r>
            <w:r w:rsidRPr="00B53D24">
              <w:rPr>
                <w:i/>
                <w:iCs/>
                <w:color w:val="455560" w:themeColor="text1"/>
                <w:sz w:val="17"/>
              </w:rPr>
              <w:t>lze</w:t>
            </w:r>
            <w:r w:rsidR="00E00D5C">
              <w:rPr>
                <w:i/>
                <w:iCs/>
                <w:color w:val="455560" w:themeColor="text1"/>
                <w:sz w:val="17"/>
              </w:rPr>
              <w:t xml:space="preserve"> L</w:t>
            </w:r>
            <w:r w:rsidRPr="00B53D24">
              <w:rPr>
                <w:i/>
                <w:iCs/>
                <w:color w:val="455560" w:themeColor="text1"/>
                <w:sz w:val="17"/>
              </w:rPr>
              <w:t>ocmane</w:t>
            </w:r>
            <w:r w:rsidR="00E00D5C">
              <w:rPr>
                <w:i/>
                <w:iCs/>
                <w:color w:val="455560" w:themeColor="text1"/>
                <w:sz w:val="17"/>
              </w:rPr>
              <w:t xml:space="preserve">, </w:t>
            </w:r>
            <w:r w:rsidR="002E613F" w:rsidRPr="002E613F">
              <w:rPr>
                <w:i/>
                <w:iCs/>
                <w:color w:val="455560" w:themeColor="text1"/>
                <w:sz w:val="17"/>
              </w:rPr>
              <w:t>Zane</w:t>
            </w:r>
            <w:r w:rsidR="002E613F">
              <w:rPr>
                <w:i/>
                <w:iCs/>
                <w:color w:val="455560" w:themeColor="text1"/>
                <w:sz w:val="17"/>
              </w:rPr>
              <w:t xml:space="preserve"> S</w:t>
            </w:r>
            <w:r w:rsidR="002E613F" w:rsidRPr="002E613F">
              <w:rPr>
                <w:i/>
                <w:iCs/>
                <w:color w:val="455560" w:themeColor="text1"/>
                <w:sz w:val="17"/>
              </w:rPr>
              <w:t>aukane</w:t>
            </w:r>
            <w:r w:rsidR="002E613F">
              <w:rPr>
                <w:i/>
                <w:iCs/>
                <w:color w:val="455560" w:themeColor="text1"/>
                <w:sz w:val="17"/>
              </w:rPr>
              <w:t xml:space="preserve">, </w:t>
            </w:r>
            <w:r w:rsidR="005963B7" w:rsidRPr="005963B7">
              <w:rPr>
                <w:i/>
                <w:iCs/>
                <w:color w:val="455560" w:themeColor="text1"/>
                <w:sz w:val="17"/>
              </w:rPr>
              <w:t>Riga Technical School of Tourism and Creative Industry</w:t>
            </w:r>
          </w:p>
          <w:p w14:paraId="42D53B37" w14:textId="7C6B700B" w:rsidR="00E00D5C" w:rsidRPr="00CF75D0" w:rsidRDefault="00E00D5C" w:rsidP="00497B88">
            <w:pPr>
              <w:spacing w:line="259" w:lineRule="auto"/>
              <w:rPr>
                <w:i/>
                <w:iCs/>
                <w:color w:val="455560" w:themeColor="text1"/>
                <w:sz w:val="17"/>
              </w:rPr>
            </w:pPr>
          </w:p>
        </w:tc>
      </w:tr>
      <w:tr w:rsidR="00C237C4" w14:paraId="0816F714" w14:textId="77777777" w:rsidTr="00400311">
        <w:tc>
          <w:tcPr>
            <w:tcW w:w="1560" w:type="dxa"/>
          </w:tcPr>
          <w:p w14:paraId="32240E65" w14:textId="549045FC" w:rsidR="00C237C4" w:rsidRDefault="00BF2E87" w:rsidP="000174D7">
            <w:pPr>
              <w:pStyle w:val="TableFirstColumn"/>
            </w:pPr>
            <w:r>
              <w:t>11:30</w:t>
            </w:r>
            <w:r w:rsidR="00AF1C2C">
              <w:t>-12.15</w:t>
            </w:r>
          </w:p>
        </w:tc>
        <w:tc>
          <w:tcPr>
            <w:tcW w:w="7654" w:type="dxa"/>
          </w:tcPr>
          <w:p w14:paraId="2C490379" w14:textId="79E310C5" w:rsidR="00C237C4" w:rsidRPr="007A5E7F" w:rsidRDefault="00A04CCE" w:rsidP="00B4171F">
            <w:pPr>
              <w:pStyle w:val="TableText"/>
              <w:rPr>
                <w:i/>
                <w:iCs/>
              </w:rPr>
            </w:pPr>
            <w:r w:rsidRPr="000461F9">
              <w:rPr>
                <w:i/>
                <w:iCs/>
                <w:lang w:val="lv-LV"/>
              </w:rPr>
              <w:t>Travel</w:t>
            </w:r>
            <w:r w:rsidR="004421F9" w:rsidRPr="000461F9">
              <w:rPr>
                <w:i/>
                <w:iCs/>
              </w:rPr>
              <w:t xml:space="preserve"> </w:t>
            </w:r>
            <w:r w:rsidR="00751892">
              <w:rPr>
                <w:i/>
                <w:iCs/>
              </w:rPr>
              <w:t xml:space="preserve">by bus </w:t>
            </w:r>
            <w:r w:rsidR="004421F9" w:rsidRPr="000461F9">
              <w:rPr>
                <w:i/>
                <w:iCs/>
              </w:rPr>
              <w:t xml:space="preserve">to </w:t>
            </w:r>
            <w:r w:rsidR="007A5E7F">
              <w:rPr>
                <w:i/>
                <w:iCs/>
                <w:lang w:val="lv-LV"/>
              </w:rPr>
              <w:t>Jurmala</w:t>
            </w:r>
          </w:p>
        </w:tc>
      </w:tr>
      <w:tr w:rsidR="00B82323" w14:paraId="46C10471" w14:textId="77777777" w:rsidTr="00400311">
        <w:tc>
          <w:tcPr>
            <w:tcW w:w="1560" w:type="dxa"/>
          </w:tcPr>
          <w:p w14:paraId="674553A6" w14:textId="419A8EA6" w:rsidR="00B82323" w:rsidRDefault="00FC37E3" w:rsidP="000174D7">
            <w:pPr>
              <w:pStyle w:val="TableFirstColumn"/>
            </w:pPr>
            <w:r>
              <w:t>1</w:t>
            </w:r>
            <w:r w:rsidR="0067138A">
              <w:t>2:</w:t>
            </w:r>
            <w:r w:rsidR="00593CC7">
              <w:t>15</w:t>
            </w:r>
            <w:r>
              <w:t>-1</w:t>
            </w:r>
            <w:r w:rsidR="002F20FA">
              <w:t>3:00</w:t>
            </w:r>
          </w:p>
        </w:tc>
        <w:tc>
          <w:tcPr>
            <w:tcW w:w="7654" w:type="dxa"/>
          </w:tcPr>
          <w:p w14:paraId="69A7003D" w14:textId="0723EBB9" w:rsidR="00B82323" w:rsidRPr="000461F9" w:rsidRDefault="002F20FA" w:rsidP="00B4171F">
            <w:pPr>
              <w:pStyle w:val="TableText"/>
              <w:rPr>
                <w:i/>
                <w:iCs/>
              </w:rPr>
            </w:pPr>
            <w:r w:rsidRPr="000461F9">
              <w:rPr>
                <w:i/>
                <w:iCs/>
              </w:rPr>
              <w:t xml:space="preserve">Lunch </w:t>
            </w:r>
            <w:r w:rsidR="00615A6D">
              <w:rPr>
                <w:i/>
                <w:iCs/>
              </w:rPr>
              <w:t>at school</w:t>
            </w:r>
          </w:p>
        </w:tc>
      </w:tr>
      <w:tr w:rsidR="00C97A8D" w:rsidRPr="00F13990" w14:paraId="4EA6983F" w14:textId="77777777" w:rsidTr="00400311">
        <w:tc>
          <w:tcPr>
            <w:tcW w:w="1560" w:type="dxa"/>
          </w:tcPr>
          <w:p w14:paraId="7A14CB93" w14:textId="3A3DDA2D" w:rsidR="00C97A8D" w:rsidRPr="00675B81" w:rsidRDefault="00FC37E3" w:rsidP="000174D7">
            <w:pPr>
              <w:pStyle w:val="TableFirstColumn"/>
            </w:pPr>
            <w:r>
              <w:t>1</w:t>
            </w:r>
            <w:r w:rsidR="002F20FA">
              <w:t>3</w:t>
            </w:r>
            <w:r w:rsidR="00665E64">
              <w:t>:</w:t>
            </w:r>
            <w:r w:rsidR="002F20FA">
              <w:t>0</w:t>
            </w:r>
            <w:r w:rsidR="00665E64">
              <w:t>0</w:t>
            </w:r>
            <w:r>
              <w:t>-1</w:t>
            </w:r>
            <w:r w:rsidR="00665E64">
              <w:t>5:30</w:t>
            </w:r>
          </w:p>
        </w:tc>
        <w:tc>
          <w:tcPr>
            <w:tcW w:w="7654" w:type="dxa"/>
          </w:tcPr>
          <w:p w14:paraId="3252D875" w14:textId="1B448DC1" w:rsidR="00C97A8D" w:rsidRDefault="002F20FA" w:rsidP="00B4171F">
            <w:pPr>
              <w:pStyle w:val="TableText"/>
              <w:rPr>
                <w:b/>
                <w:bCs/>
              </w:rPr>
            </w:pPr>
            <w:r w:rsidRPr="00426251">
              <w:rPr>
                <w:b/>
                <w:bCs/>
              </w:rPr>
              <w:t xml:space="preserve">Visit </w:t>
            </w:r>
            <w:r w:rsidR="006E7A0B">
              <w:rPr>
                <w:b/>
                <w:bCs/>
              </w:rPr>
              <w:t>5</w:t>
            </w:r>
            <w:r w:rsidRPr="00893156">
              <w:rPr>
                <w:b/>
                <w:bCs/>
              </w:rPr>
              <w:t xml:space="preserve"> </w:t>
            </w:r>
            <w:r>
              <w:rPr>
                <w:b/>
                <w:bCs/>
              </w:rPr>
              <w:t xml:space="preserve">- </w:t>
            </w:r>
            <w:hyperlink r:id="rId19" w:history="1">
              <w:r w:rsidRPr="00615A6D">
                <w:rPr>
                  <w:rStyle w:val="Hyperlink"/>
                  <w:b/>
                  <w:bCs/>
                </w:rPr>
                <w:t xml:space="preserve">Bulduri Technical School </w:t>
              </w:r>
            </w:hyperlink>
            <w:r w:rsidRPr="00893156">
              <w:rPr>
                <w:b/>
                <w:bCs/>
              </w:rPr>
              <w:t xml:space="preserve"> </w:t>
            </w:r>
            <w:r>
              <w:rPr>
                <w:b/>
                <w:bCs/>
              </w:rPr>
              <w:t>including coffee break</w:t>
            </w:r>
          </w:p>
          <w:p w14:paraId="6F60AEBB" w14:textId="77777777" w:rsidR="00615A6D" w:rsidRDefault="00615A6D" w:rsidP="00B4171F">
            <w:pPr>
              <w:pStyle w:val="TableText"/>
              <w:rPr>
                <w:i/>
                <w:iCs/>
                <w:lang w:val="it-IT"/>
              </w:rPr>
            </w:pPr>
            <w:r w:rsidRPr="00615A6D">
              <w:rPr>
                <w:i/>
                <w:iCs/>
                <w:lang w:val="it-IT"/>
              </w:rPr>
              <w:t>Viestura iela 6, Jūrmala, LV-2010, Latvia</w:t>
            </w:r>
          </w:p>
          <w:p w14:paraId="6533C04E" w14:textId="77777777" w:rsidR="00615A6D" w:rsidRDefault="00615A6D" w:rsidP="00B4171F">
            <w:pPr>
              <w:pStyle w:val="TableText"/>
              <w:rPr>
                <w:i/>
                <w:iCs/>
                <w:lang w:val="it-IT"/>
              </w:rPr>
            </w:pPr>
          </w:p>
          <w:p w14:paraId="08E1A411" w14:textId="39ACB294" w:rsidR="00F13990" w:rsidRPr="00F13990" w:rsidRDefault="00F13990" w:rsidP="00F13990">
            <w:pPr>
              <w:pStyle w:val="TableText"/>
            </w:pPr>
            <w:r w:rsidRPr="00F13990">
              <w:t xml:space="preserve">Introduction </w:t>
            </w:r>
            <w:r w:rsidRPr="00F13990">
              <w:t>of</w:t>
            </w:r>
            <w:r w:rsidRPr="00F13990">
              <w:t xml:space="preserve"> the school</w:t>
            </w:r>
          </w:p>
          <w:p w14:paraId="535FC317" w14:textId="388394AB" w:rsidR="00F13990" w:rsidRPr="00F13990" w:rsidRDefault="00F13990" w:rsidP="00F13990">
            <w:pPr>
              <w:pStyle w:val="TableText"/>
            </w:pPr>
            <w:r w:rsidRPr="00F13990">
              <w:t>Questions and discussions</w:t>
            </w:r>
          </w:p>
          <w:p w14:paraId="22E1E1F7" w14:textId="71797C27" w:rsidR="00F13990" w:rsidRPr="00537BC8" w:rsidRDefault="00F13990" w:rsidP="00537BC8">
            <w:pPr>
              <w:pStyle w:val="TableText"/>
            </w:pPr>
            <w:r w:rsidRPr="00F13990">
              <w:t>T</w:t>
            </w:r>
            <w:r w:rsidRPr="00F13990">
              <w:t xml:space="preserve">our of </w:t>
            </w:r>
            <w:r w:rsidRPr="00F13990">
              <w:t>the school</w:t>
            </w:r>
            <w:r w:rsidRPr="00F13990">
              <w:t>. Questions and discussions along the way</w:t>
            </w:r>
          </w:p>
        </w:tc>
      </w:tr>
      <w:tr w:rsidR="008D551E" w14:paraId="25C274C2" w14:textId="77777777" w:rsidTr="00400311">
        <w:tc>
          <w:tcPr>
            <w:tcW w:w="1560" w:type="dxa"/>
          </w:tcPr>
          <w:p w14:paraId="5DF2F56A" w14:textId="61A9CCAD" w:rsidR="008D551E" w:rsidRDefault="00FC37E3" w:rsidP="000174D7">
            <w:pPr>
              <w:pStyle w:val="TableFirstColumn"/>
            </w:pPr>
            <w:r>
              <w:t>1</w:t>
            </w:r>
            <w:r w:rsidR="00665E64">
              <w:t>5</w:t>
            </w:r>
            <w:r w:rsidR="001A72A6">
              <w:t>.30-</w:t>
            </w:r>
            <w:r w:rsidR="00665E64">
              <w:t>17:30</w:t>
            </w:r>
          </w:p>
        </w:tc>
        <w:tc>
          <w:tcPr>
            <w:tcW w:w="7654" w:type="dxa"/>
          </w:tcPr>
          <w:p w14:paraId="4CBDBB2C" w14:textId="1370CD4B" w:rsidR="008D551E" w:rsidRPr="009B3AB6" w:rsidRDefault="00783D5E" w:rsidP="00B4171F">
            <w:pPr>
              <w:pStyle w:val="TableText"/>
              <w:rPr>
                <w:b/>
                <w:bCs/>
              </w:rPr>
            </w:pPr>
            <w:r w:rsidRPr="00CB6476">
              <w:rPr>
                <w:b/>
                <w:bCs/>
                <w:lang w:val="en-US"/>
              </w:rPr>
              <w:t>Cultural program</w:t>
            </w:r>
            <w:r w:rsidR="00BA2F83">
              <w:rPr>
                <w:b/>
                <w:bCs/>
                <w:lang w:val="en-US"/>
              </w:rPr>
              <w:t>me</w:t>
            </w:r>
            <w:r w:rsidRPr="00CB6476">
              <w:rPr>
                <w:b/>
                <w:bCs/>
                <w:lang w:val="en-US"/>
              </w:rPr>
              <w:t xml:space="preserve">: </w:t>
            </w:r>
            <w:r w:rsidR="00665E64">
              <w:rPr>
                <w:b/>
                <w:bCs/>
              </w:rPr>
              <w:t>Tour of Jurmala</w:t>
            </w:r>
          </w:p>
        </w:tc>
      </w:tr>
      <w:tr w:rsidR="00E96641" w14:paraId="32E3FF19" w14:textId="77777777" w:rsidTr="00400311">
        <w:tc>
          <w:tcPr>
            <w:tcW w:w="1560" w:type="dxa"/>
          </w:tcPr>
          <w:p w14:paraId="226388F1" w14:textId="574BA32E" w:rsidR="00E96641" w:rsidRDefault="00E96641" w:rsidP="000174D7">
            <w:pPr>
              <w:pStyle w:val="TableFirstColumn"/>
            </w:pPr>
            <w:r>
              <w:t>17:30-18:</w:t>
            </w:r>
            <w:r w:rsidR="00AF1C2C">
              <w:t>15</w:t>
            </w:r>
          </w:p>
        </w:tc>
        <w:tc>
          <w:tcPr>
            <w:tcW w:w="7654" w:type="dxa"/>
          </w:tcPr>
          <w:p w14:paraId="5F895739" w14:textId="5FE7C1E0" w:rsidR="00E96641" w:rsidRPr="000461F9" w:rsidRDefault="00E96641" w:rsidP="00F151F5">
            <w:pPr>
              <w:rPr>
                <w:i/>
                <w:iCs/>
                <w:color w:val="455560" w:themeColor="text1"/>
                <w:sz w:val="17"/>
              </w:rPr>
            </w:pPr>
            <w:r w:rsidRPr="000461F9">
              <w:rPr>
                <w:i/>
                <w:iCs/>
                <w:color w:val="455560" w:themeColor="text1"/>
                <w:sz w:val="17"/>
              </w:rPr>
              <w:t>Travel to Riga</w:t>
            </w:r>
          </w:p>
        </w:tc>
      </w:tr>
      <w:tr w:rsidR="00F172BD" w:rsidRPr="002543CE" w14:paraId="176FE96C" w14:textId="77777777" w:rsidTr="00400311">
        <w:tc>
          <w:tcPr>
            <w:tcW w:w="1560" w:type="dxa"/>
          </w:tcPr>
          <w:p w14:paraId="76057BB6" w14:textId="03662D88" w:rsidR="00F172BD" w:rsidRPr="00675B81" w:rsidRDefault="00E96641" w:rsidP="00F172BD">
            <w:pPr>
              <w:pStyle w:val="TableFirstColumn"/>
            </w:pPr>
            <w:r>
              <w:t>19:00</w:t>
            </w:r>
          </w:p>
        </w:tc>
        <w:tc>
          <w:tcPr>
            <w:tcW w:w="7654" w:type="dxa"/>
          </w:tcPr>
          <w:p w14:paraId="70238F6F" w14:textId="7DDCD589" w:rsidR="00F172BD" w:rsidRDefault="00DA559F" w:rsidP="00253643">
            <w:pPr>
              <w:pStyle w:val="TableText"/>
              <w:rPr>
                <w:i/>
                <w:iCs/>
              </w:rPr>
            </w:pPr>
            <w:r w:rsidRPr="000461F9">
              <w:rPr>
                <w:i/>
                <w:iCs/>
              </w:rPr>
              <w:t>Dinner</w:t>
            </w:r>
            <w:r w:rsidR="009A6904" w:rsidRPr="000461F9">
              <w:rPr>
                <w:i/>
                <w:iCs/>
              </w:rPr>
              <w:t xml:space="preserve"> </w:t>
            </w:r>
            <w:r w:rsidR="00D22A5A">
              <w:rPr>
                <w:i/>
                <w:iCs/>
              </w:rPr>
              <w:t>–</w:t>
            </w:r>
            <w:r w:rsidR="009A6904" w:rsidRPr="000461F9">
              <w:rPr>
                <w:i/>
                <w:iCs/>
              </w:rPr>
              <w:t xml:space="preserve"> Hotel</w:t>
            </w:r>
          </w:p>
          <w:p w14:paraId="3D699B19" w14:textId="23ADD414" w:rsidR="00D22A5A" w:rsidRPr="000461F9" w:rsidRDefault="00D22A5A" w:rsidP="00253643">
            <w:pPr>
              <w:pStyle w:val="TableText"/>
              <w:rPr>
                <w:i/>
                <w:iCs/>
              </w:rPr>
            </w:pPr>
            <w:r w:rsidRPr="00D22A5A">
              <w:rPr>
                <w:i/>
                <w:iCs/>
              </w:rPr>
              <w:t>Hotel Radisson Blu Rīdzene, Riga (Reimersa Street 1)</w:t>
            </w:r>
          </w:p>
        </w:tc>
      </w:tr>
    </w:tbl>
    <w:p w14:paraId="215B0B04" w14:textId="77777777" w:rsidR="00FD3465" w:rsidRDefault="00FD3465" w:rsidP="00DA559F">
      <w:pPr>
        <w:pStyle w:val="Heading2"/>
        <w:spacing w:before="240"/>
      </w:pPr>
    </w:p>
    <w:p w14:paraId="2F8959A0" w14:textId="0D44BEDE" w:rsidR="008945A3" w:rsidRDefault="008945A3" w:rsidP="00DA559F">
      <w:pPr>
        <w:pStyle w:val="Heading2"/>
        <w:spacing w:before="240"/>
      </w:pPr>
      <w:r>
        <w:t>Day 3</w:t>
      </w:r>
      <w:r w:rsidR="00AA1310">
        <w:t xml:space="preserve">, </w:t>
      </w:r>
      <w:r w:rsidR="009B2585">
        <w:t>10 May 2024</w:t>
      </w:r>
    </w:p>
    <w:tbl>
      <w:tblPr>
        <w:tblStyle w:val="ETF2021"/>
        <w:tblW w:w="9214" w:type="dxa"/>
        <w:tblLook w:val="04A0" w:firstRow="1" w:lastRow="0" w:firstColumn="1" w:lastColumn="0" w:noHBand="0" w:noVBand="1"/>
      </w:tblPr>
      <w:tblGrid>
        <w:gridCol w:w="1560"/>
        <w:gridCol w:w="7654"/>
      </w:tblGrid>
      <w:tr w:rsidR="008945A3" w14:paraId="23B2C81D" w14:textId="77777777" w:rsidTr="00400311">
        <w:trPr>
          <w:cnfStyle w:val="100000000000" w:firstRow="1" w:lastRow="0" w:firstColumn="0" w:lastColumn="0" w:oddVBand="0" w:evenVBand="0" w:oddHBand="0" w:evenHBand="0" w:firstRowFirstColumn="0" w:firstRowLastColumn="0" w:lastRowFirstColumn="0" w:lastRowLastColumn="0"/>
          <w:tblHeader/>
        </w:trPr>
        <w:tc>
          <w:tcPr>
            <w:tcW w:w="1560" w:type="dxa"/>
          </w:tcPr>
          <w:p w14:paraId="43402BF6" w14:textId="0D4B8C0F" w:rsidR="008945A3" w:rsidRDefault="008945A3" w:rsidP="000174D7">
            <w:pPr>
              <w:pStyle w:val="TableHeading"/>
            </w:pPr>
            <w:r>
              <w:t xml:space="preserve">Time </w:t>
            </w:r>
          </w:p>
          <w:p w14:paraId="1FBC9D70" w14:textId="2D31F388" w:rsidR="008945A3" w:rsidRDefault="008945A3" w:rsidP="000174D7">
            <w:pPr>
              <w:pStyle w:val="TableHeading"/>
            </w:pPr>
          </w:p>
        </w:tc>
        <w:tc>
          <w:tcPr>
            <w:tcW w:w="7654" w:type="dxa"/>
          </w:tcPr>
          <w:p w14:paraId="21F0888A" w14:textId="37A60107" w:rsidR="008945A3" w:rsidRDefault="00641700" w:rsidP="000174D7">
            <w:pPr>
              <w:pStyle w:val="TableHeading"/>
            </w:pPr>
            <w:r>
              <w:t>Sessions</w:t>
            </w:r>
          </w:p>
        </w:tc>
      </w:tr>
      <w:tr w:rsidR="00EB58C3" w14:paraId="0DEF453A" w14:textId="77777777" w:rsidTr="00400311">
        <w:tc>
          <w:tcPr>
            <w:tcW w:w="1560" w:type="dxa"/>
          </w:tcPr>
          <w:p w14:paraId="2CE45D85" w14:textId="3B6A63D6" w:rsidR="00EB58C3" w:rsidRDefault="003C3C0D" w:rsidP="000174D7">
            <w:pPr>
              <w:pStyle w:val="TableFirstColumn"/>
            </w:pPr>
            <w:r>
              <w:t>08.35</w:t>
            </w:r>
          </w:p>
        </w:tc>
        <w:tc>
          <w:tcPr>
            <w:tcW w:w="7654" w:type="dxa"/>
          </w:tcPr>
          <w:p w14:paraId="4FE48C82" w14:textId="60EFAA30" w:rsidR="00EB58C3" w:rsidRPr="003C3C0D" w:rsidRDefault="003C3C0D" w:rsidP="00071F98">
            <w:pPr>
              <w:pStyle w:val="TableText"/>
              <w:rPr>
                <w:i/>
                <w:iCs/>
              </w:rPr>
            </w:pPr>
            <w:r w:rsidRPr="003C3C0D">
              <w:rPr>
                <w:i/>
                <w:iCs/>
              </w:rPr>
              <w:t xml:space="preserve">Meeting in hotel lobby and walk from Hotel to </w:t>
            </w:r>
            <w:r w:rsidR="00617ED5">
              <w:rPr>
                <w:i/>
                <w:iCs/>
              </w:rPr>
              <w:t>Academic Information Center</w:t>
            </w:r>
          </w:p>
        </w:tc>
      </w:tr>
      <w:tr w:rsidR="008945A3" w14:paraId="4EDEC2A1" w14:textId="77777777" w:rsidTr="00400311">
        <w:tc>
          <w:tcPr>
            <w:tcW w:w="1560" w:type="dxa"/>
          </w:tcPr>
          <w:p w14:paraId="1CB3B9EF" w14:textId="5BEBA7FB" w:rsidR="008945A3" w:rsidRPr="00675B81" w:rsidRDefault="00575490" w:rsidP="000174D7">
            <w:pPr>
              <w:pStyle w:val="TableFirstColumn"/>
            </w:pPr>
            <w:r>
              <w:lastRenderedPageBreak/>
              <w:t>09:00-10</w:t>
            </w:r>
            <w:r w:rsidR="00FB4678">
              <w:t>.</w:t>
            </w:r>
            <w:r w:rsidR="0053734B">
              <w:t>40</w:t>
            </w:r>
          </w:p>
        </w:tc>
        <w:tc>
          <w:tcPr>
            <w:tcW w:w="7654" w:type="dxa"/>
          </w:tcPr>
          <w:p w14:paraId="286C6865" w14:textId="2BE7439C" w:rsidR="008945A3" w:rsidRDefault="000806E2" w:rsidP="00071F98">
            <w:pPr>
              <w:pStyle w:val="TableText"/>
              <w:rPr>
                <w:b/>
                <w:bCs/>
              </w:rPr>
            </w:pPr>
            <w:r>
              <w:rPr>
                <w:b/>
                <w:bCs/>
              </w:rPr>
              <w:t xml:space="preserve">Visit </w:t>
            </w:r>
            <w:r w:rsidR="006E7A0B">
              <w:rPr>
                <w:b/>
                <w:bCs/>
              </w:rPr>
              <w:t>6</w:t>
            </w:r>
            <w:r w:rsidR="00794E4E">
              <w:rPr>
                <w:b/>
                <w:bCs/>
              </w:rPr>
              <w:t xml:space="preserve"> </w:t>
            </w:r>
            <w:r>
              <w:rPr>
                <w:b/>
                <w:bCs/>
              </w:rPr>
              <w:t xml:space="preserve">- </w:t>
            </w:r>
            <w:hyperlink r:id="rId20" w:history="1">
              <w:r w:rsidR="00DC2DC9" w:rsidRPr="00743011">
                <w:rPr>
                  <w:rStyle w:val="Hyperlink"/>
                  <w:b/>
                  <w:bCs/>
                </w:rPr>
                <w:t>Academic Information Centre</w:t>
              </w:r>
            </w:hyperlink>
            <w:r w:rsidR="00DC2DC9" w:rsidRPr="00DC2DC9">
              <w:rPr>
                <w:b/>
                <w:bCs/>
              </w:rPr>
              <w:t xml:space="preserve"> (AIC)</w:t>
            </w:r>
          </w:p>
          <w:p w14:paraId="24A24F2B" w14:textId="77777777" w:rsidR="0053734B" w:rsidRPr="00C60B55" w:rsidRDefault="00C60B55" w:rsidP="00071F98">
            <w:pPr>
              <w:pStyle w:val="TableText"/>
              <w:rPr>
                <w:i/>
                <w:iCs/>
              </w:rPr>
            </w:pPr>
            <w:r w:rsidRPr="00C60B55">
              <w:rPr>
                <w:i/>
                <w:iCs/>
              </w:rPr>
              <w:t>Dzirnavu iela, Strēlnieku iela 16-k-2 ieeja no, Rīga, LV-1010, Latvia</w:t>
            </w:r>
          </w:p>
          <w:p w14:paraId="2A5A4472" w14:textId="77777777" w:rsidR="00C60B55" w:rsidRDefault="00C60B55" w:rsidP="00071F98">
            <w:pPr>
              <w:pStyle w:val="TableText"/>
              <w:rPr>
                <w:b/>
                <w:bCs/>
              </w:rPr>
            </w:pPr>
          </w:p>
          <w:p w14:paraId="181ABA20" w14:textId="3338F827" w:rsidR="00056123" w:rsidRDefault="00056123" w:rsidP="00056123">
            <w:pPr>
              <w:spacing w:line="259" w:lineRule="auto"/>
              <w:rPr>
                <w:color w:val="455560" w:themeColor="text1"/>
                <w:sz w:val="17"/>
              </w:rPr>
            </w:pPr>
            <w:r>
              <w:rPr>
                <w:color w:val="455560" w:themeColor="text1"/>
                <w:sz w:val="17"/>
              </w:rPr>
              <w:t>Presentation</w:t>
            </w:r>
          </w:p>
          <w:p w14:paraId="54632E49" w14:textId="77777777" w:rsidR="00056123" w:rsidRDefault="00056123" w:rsidP="00056123">
            <w:pPr>
              <w:spacing w:line="259" w:lineRule="auto"/>
              <w:rPr>
                <w:color w:val="455560" w:themeColor="text1"/>
                <w:sz w:val="17"/>
              </w:rPr>
            </w:pPr>
            <w:r>
              <w:rPr>
                <w:color w:val="455560" w:themeColor="text1"/>
                <w:sz w:val="17"/>
              </w:rPr>
              <w:t>Questions &amp; discussion</w:t>
            </w:r>
          </w:p>
          <w:p w14:paraId="1E22FE4E" w14:textId="77777777" w:rsidR="00C60B55" w:rsidRDefault="00C60B55" w:rsidP="00071F98">
            <w:pPr>
              <w:pStyle w:val="TableText"/>
              <w:rPr>
                <w:b/>
                <w:bCs/>
              </w:rPr>
            </w:pPr>
          </w:p>
          <w:p w14:paraId="3AD24CC8" w14:textId="59CE916E" w:rsidR="00CD7B92" w:rsidRPr="00CD7B92" w:rsidRDefault="00CD7B92" w:rsidP="00CD7B92">
            <w:pPr>
              <w:pStyle w:val="TableText"/>
              <w:rPr>
                <w:i/>
                <w:iCs/>
              </w:rPr>
            </w:pPr>
            <w:r w:rsidRPr="00CD7B92">
              <w:rPr>
                <w:i/>
                <w:iCs/>
              </w:rPr>
              <w:t>Baiba Ramiņa, Head of Academic Information Centre</w:t>
            </w:r>
          </w:p>
          <w:p w14:paraId="5C875543" w14:textId="0273D5C3" w:rsidR="00056123" w:rsidRPr="000806E2" w:rsidRDefault="00CD7B92" w:rsidP="00CD7B92">
            <w:pPr>
              <w:pStyle w:val="TableText"/>
              <w:rPr>
                <w:b/>
                <w:bCs/>
              </w:rPr>
            </w:pPr>
            <w:r w:rsidRPr="00CD7B92">
              <w:rPr>
                <w:i/>
                <w:iCs/>
              </w:rPr>
              <w:t>Gunta Kinta, Head of Projects Department, Academic Information Centre</w:t>
            </w:r>
          </w:p>
        </w:tc>
      </w:tr>
      <w:tr w:rsidR="00CD7B92" w14:paraId="58EFD21F" w14:textId="77777777" w:rsidTr="00400311">
        <w:tc>
          <w:tcPr>
            <w:tcW w:w="1560" w:type="dxa"/>
          </w:tcPr>
          <w:p w14:paraId="7C9F8906" w14:textId="77777777" w:rsidR="00CD7B92" w:rsidRDefault="00CD7B92" w:rsidP="000174D7">
            <w:pPr>
              <w:pStyle w:val="TableFirstColumn"/>
            </w:pPr>
          </w:p>
        </w:tc>
        <w:tc>
          <w:tcPr>
            <w:tcW w:w="7654" w:type="dxa"/>
          </w:tcPr>
          <w:p w14:paraId="0F58B3A1" w14:textId="024AF827" w:rsidR="00CD7B92" w:rsidRPr="00C104A2" w:rsidRDefault="00C104A2" w:rsidP="00071F98">
            <w:pPr>
              <w:pStyle w:val="TableText"/>
              <w:rPr>
                <w:i/>
                <w:iCs/>
              </w:rPr>
            </w:pPr>
            <w:r w:rsidRPr="00C104A2">
              <w:rPr>
                <w:i/>
                <w:iCs/>
              </w:rPr>
              <w:t>Transfer on foot</w:t>
            </w:r>
          </w:p>
        </w:tc>
      </w:tr>
      <w:tr w:rsidR="001F668F" w14:paraId="29CA70CE" w14:textId="77777777" w:rsidTr="00400311">
        <w:tc>
          <w:tcPr>
            <w:tcW w:w="1560" w:type="dxa"/>
          </w:tcPr>
          <w:p w14:paraId="40E84781" w14:textId="7A4E7FF5" w:rsidR="001F668F" w:rsidRDefault="00575490" w:rsidP="000174D7">
            <w:pPr>
              <w:pStyle w:val="TableFirstColumn"/>
            </w:pPr>
            <w:r>
              <w:t>1</w:t>
            </w:r>
            <w:r w:rsidR="00210874">
              <w:t>1</w:t>
            </w:r>
            <w:r>
              <w:t>:</w:t>
            </w:r>
            <w:r w:rsidR="00210874">
              <w:t>00</w:t>
            </w:r>
            <w:r>
              <w:t>-12:00</w:t>
            </w:r>
          </w:p>
        </w:tc>
        <w:tc>
          <w:tcPr>
            <w:tcW w:w="7654" w:type="dxa"/>
          </w:tcPr>
          <w:p w14:paraId="0625AEFF" w14:textId="77777777" w:rsidR="001F668F" w:rsidRDefault="000806E2" w:rsidP="008F0522">
            <w:pPr>
              <w:pStyle w:val="TableText"/>
              <w:rPr>
                <w:b/>
                <w:bCs/>
              </w:rPr>
            </w:pPr>
            <w:r>
              <w:rPr>
                <w:b/>
                <w:bCs/>
              </w:rPr>
              <w:t xml:space="preserve">Visit </w:t>
            </w:r>
            <w:r w:rsidR="006E7A0B">
              <w:rPr>
                <w:b/>
                <w:bCs/>
              </w:rPr>
              <w:t>7</w:t>
            </w:r>
            <w:r>
              <w:rPr>
                <w:b/>
                <w:bCs/>
              </w:rPr>
              <w:t xml:space="preserve"> - </w:t>
            </w:r>
            <w:bookmarkStart w:id="3" w:name="_Hlk161073076"/>
            <w:r w:rsidR="005D7115">
              <w:rPr>
                <w:b/>
                <w:bCs/>
              </w:rPr>
              <w:fldChar w:fldCharType="begin"/>
            </w:r>
            <w:r w:rsidR="005D7115">
              <w:rPr>
                <w:b/>
                <w:bCs/>
              </w:rPr>
              <w:instrText>HYPERLINK "https://lddk.lv/en/"</w:instrText>
            </w:r>
            <w:r w:rsidR="005D7115">
              <w:rPr>
                <w:b/>
                <w:bCs/>
              </w:rPr>
            </w:r>
            <w:r w:rsidR="005D7115">
              <w:rPr>
                <w:b/>
                <w:bCs/>
              </w:rPr>
              <w:fldChar w:fldCharType="separate"/>
            </w:r>
            <w:r w:rsidR="00B75D04" w:rsidRPr="005D7115">
              <w:rPr>
                <w:rStyle w:val="Hyperlink"/>
                <w:b/>
                <w:bCs/>
              </w:rPr>
              <w:t>Employers Confederation of Latvia</w:t>
            </w:r>
            <w:r w:rsidR="005D7115">
              <w:rPr>
                <w:b/>
                <w:bCs/>
              </w:rPr>
              <w:fldChar w:fldCharType="end"/>
            </w:r>
            <w:r w:rsidR="00B75D04" w:rsidRPr="000806E2">
              <w:rPr>
                <w:b/>
                <w:bCs/>
              </w:rPr>
              <w:t xml:space="preserve"> </w:t>
            </w:r>
            <w:bookmarkEnd w:id="3"/>
            <w:r w:rsidR="00B75D04" w:rsidRPr="000806E2">
              <w:rPr>
                <w:b/>
                <w:bCs/>
              </w:rPr>
              <w:t>(LDDK)</w:t>
            </w:r>
          </w:p>
          <w:p w14:paraId="3EDC3F9B" w14:textId="77777777" w:rsidR="006E7A0B" w:rsidRPr="00474862" w:rsidRDefault="00474862" w:rsidP="008F0522">
            <w:pPr>
              <w:pStyle w:val="TableText"/>
              <w:rPr>
                <w:i/>
                <w:iCs/>
              </w:rPr>
            </w:pPr>
            <w:r w:rsidRPr="00474862">
              <w:rPr>
                <w:i/>
                <w:iCs/>
              </w:rPr>
              <w:t>Raiņa bulvāris 4, Centra rajons, Rīga, LV-1050, Latvia</w:t>
            </w:r>
          </w:p>
          <w:p w14:paraId="1EA63DC9" w14:textId="77777777" w:rsidR="00FA6FE7" w:rsidRDefault="00FA6FE7" w:rsidP="008F0522">
            <w:pPr>
              <w:pStyle w:val="TableText"/>
              <w:rPr>
                <w:b/>
                <w:bCs/>
              </w:rPr>
            </w:pPr>
          </w:p>
          <w:p w14:paraId="5AF22CDC" w14:textId="525EEC90" w:rsidR="00FA6FE7" w:rsidRPr="00FA6FE7" w:rsidRDefault="00C01D26" w:rsidP="008F0522">
            <w:pPr>
              <w:pStyle w:val="TableText"/>
            </w:pPr>
            <w:r w:rsidRPr="00FA6FE7">
              <w:t>Short introduction from representatives</w:t>
            </w:r>
            <w:r w:rsidRPr="00FA6FE7">
              <w:t xml:space="preserve"> of Sectoral expert coun</w:t>
            </w:r>
            <w:r w:rsidR="00FA6FE7" w:rsidRPr="00FA6FE7">
              <w:t>cils</w:t>
            </w:r>
            <w:r w:rsidRPr="00FA6FE7">
              <w:t xml:space="preserve">, </w:t>
            </w:r>
          </w:p>
          <w:p w14:paraId="2A0C028C" w14:textId="6BA1C102" w:rsidR="00FA6FE7" w:rsidRPr="00CF60AA" w:rsidRDefault="00FA6FE7" w:rsidP="00CF60AA">
            <w:pPr>
              <w:pStyle w:val="TableText"/>
            </w:pPr>
            <w:r w:rsidRPr="00FA6FE7">
              <w:t>Q</w:t>
            </w:r>
            <w:r w:rsidR="00C01D26" w:rsidRPr="00FA6FE7">
              <w:t>uestions and discussion</w:t>
            </w:r>
          </w:p>
        </w:tc>
      </w:tr>
      <w:tr w:rsidR="00CF60AA" w14:paraId="653BA5A2" w14:textId="77777777" w:rsidTr="00400311">
        <w:tc>
          <w:tcPr>
            <w:tcW w:w="1560" w:type="dxa"/>
          </w:tcPr>
          <w:p w14:paraId="20DCFA31" w14:textId="77777777" w:rsidR="00CF60AA" w:rsidRDefault="00CF60AA" w:rsidP="000174D7">
            <w:pPr>
              <w:pStyle w:val="TableFirstColumn"/>
            </w:pPr>
          </w:p>
        </w:tc>
        <w:tc>
          <w:tcPr>
            <w:tcW w:w="7654" w:type="dxa"/>
          </w:tcPr>
          <w:p w14:paraId="5876EBA9" w14:textId="01FF9B32" w:rsidR="00CF60AA" w:rsidRPr="00C021EF" w:rsidRDefault="00C021EF" w:rsidP="008F0522">
            <w:pPr>
              <w:pStyle w:val="TableText"/>
              <w:rPr>
                <w:i/>
                <w:iCs/>
              </w:rPr>
            </w:pPr>
            <w:r w:rsidRPr="00C021EF">
              <w:rPr>
                <w:i/>
                <w:iCs/>
              </w:rPr>
              <w:t>Transfer on foot</w:t>
            </w:r>
          </w:p>
        </w:tc>
      </w:tr>
      <w:tr w:rsidR="009817A9" w14:paraId="243A474F" w14:textId="77777777" w:rsidTr="00400311">
        <w:tc>
          <w:tcPr>
            <w:tcW w:w="1560" w:type="dxa"/>
          </w:tcPr>
          <w:p w14:paraId="0CBA022D" w14:textId="42A4C082" w:rsidR="009817A9" w:rsidRDefault="004D4D6D" w:rsidP="000174D7">
            <w:pPr>
              <w:pStyle w:val="TableFirstColumn"/>
            </w:pPr>
            <w:r>
              <w:t>1</w:t>
            </w:r>
            <w:r w:rsidR="001F668F">
              <w:t>2</w:t>
            </w:r>
            <w:r>
              <w:t>.</w:t>
            </w:r>
            <w:r w:rsidR="001F668F">
              <w:t>15</w:t>
            </w:r>
            <w:r>
              <w:t>-1</w:t>
            </w:r>
            <w:r w:rsidR="001F668F">
              <w:t>3:15</w:t>
            </w:r>
          </w:p>
        </w:tc>
        <w:tc>
          <w:tcPr>
            <w:tcW w:w="7654" w:type="dxa"/>
          </w:tcPr>
          <w:p w14:paraId="13DA7746" w14:textId="77777777" w:rsidR="00CF41CB" w:rsidRDefault="00AB66B6" w:rsidP="008F0522">
            <w:pPr>
              <w:pStyle w:val="TableText"/>
              <w:rPr>
                <w:i/>
                <w:iCs/>
              </w:rPr>
            </w:pPr>
            <w:r w:rsidRPr="000461F9">
              <w:rPr>
                <w:i/>
                <w:iCs/>
              </w:rPr>
              <w:t>Lunch</w:t>
            </w:r>
            <w:r w:rsidR="00A8081B" w:rsidRPr="000461F9">
              <w:rPr>
                <w:i/>
                <w:iCs/>
              </w:rPr>
              <w:t xml:space="preserve"> </w:t>
            </w:r>
            <w:r w:rsidR="00CF60AA">
              <w:rPr>
                <w:i/>
                <w:iCs/>
              </w:rPr>
              <w:t>in hotel</w:t>
            </w:r>
          </w:p>
          <w:p w14:paraId="56F23078" w14:textId="03D32678" w:rsidR="00CF60AA" w:rsidRPr="000461F9" w:rsidRDefault="00CF60AA" w:rsidP="008F0522">
            <w:pPr>
              <w:pStyle w:val="TableText"/>
              <w:rPr>
                <w:i/>
                <w:iCs/>
              </w:rPr>
            </w:pPr>
            <w:r w:rsidRPr="00CF60AA">
              <w:rPr>
                <w:i/>
                <w:iCs/>
              </w:rPr>
              <w:t>Hotel Radisson Blu Rīdzene, Riga (Reimersa Street 1)</w:t>
            </w:r>
          </w:p>
        </w:tc>
      </w:tr>
      <w:tr w:rsidR="00EB1D82" w14:paraId="2B209F74" w14:textId="77777777" w:rsidTr="00400311">
        <w:tc>
          <w:tcPr>
            <w:tcW w:w="1560" w:type="dxa"/>
          </w:tcPr>
          <w:p w14:paraId="47E4A4FF" w14:textId="605A4F32" w:rsidR="00EB1D82" w:rsidRDefault="001F668F" w:rsidP="000174D7">
            <w:pPr>
              <w:pStyle w:val="TableFirstColumn"/>
            </w:pPr>
            <w:r>
              <w:t>13:30-1</w:t>
            </w:r>
            <w:r w:rsidR="00716727">
              <w:t>6</w:t>
            </w:r>
            <w:r>
              <w:t>:</w:t>
            </w:r>
            <w:r w:rsidR="00C021EF">
              <w:t>15</w:t>
            </w:r>
          </w:p>
        </w:tc>
        <w:tc>
          <w:tcPr>
            <w:tcW w:w="7654" w:type="dxa"/>
          </w:tcPr>
          <w:p w14:paraId="22E8710C" w14:textId="7F9D1D2E" w:rsidR="00C021EF" w:rsidRDefault="001F668F" w:rsidP="00B47632">
            <w:pPr>
              <w:pStyle w:val="TableText"/>
              <w:rPr>
                <w:b/>
                <w:bCs/>
                <w:lang w:val="ru-RU"/>
              </w:rPr>
            </w:pPr>
            <w:r w:rsidRPr="000806E2">
              <w:rPr>
                <w:b/>
                <w:bCs/>
              </w:rPr>
              <w:t xml:space="preserve">Conclusive reflection and discussion session </w:t>
            </w:r>
          </w:p>
          <w:p w14:paraId="38C3074E" w14:textId="4DCFCFEE" w:rsidR="004451CB" w:rsidRDefault="004451CB" w:rsidP="00B47632">
            <w:pPr>
              <w:pStyle w:val="TableText"/>
              <w:rPr>
                <w:i/>
                <w:iCs/>
                <w:lang w:val="ru-RU"/>
              </w:rPr>
            </w:pPr>
            <w:r w:rsidRPr="00CF60AA">
              <w:rPr>
                <w:i/>
                <w:iCs/>
              </w:rPr>
              <w:t>Hotel Radisson Blu Rīdzene, Riga (Reimersa Street 1)</w:t>
            </w:r>
          </w:p>
          <w:p w14:paraId="1EFAEA46" w14:textId="77777777" w:rsidR="00966FF8" w:rsidRPr="00966FF8" w:rsidRDefault="00966FF8" w:rsidP="00B47632">
            <w:pPr>
              <w:pStyle w:val="TableText"/>
              <w:rPr>
                <w:b/>
                <w:bCs/>
                <w:lang w:val="ru-RU"/>
              </w:rPr>
            </w:pPr>
          </w:p>
          <w:p w14:paraId="23D3FFAB" w14:textId="7C503172" w:rsidR="00C021EF" w:rsidRDefault="00B47632" w:rsidP="008F0522">
            <w:pPr>
              <w:pStyle w:val="TableText"/>
            </w:pPr>
            <w:r w:rsidRPr="009F3CA5">
              <w:rPr>
                <w:i/>
                <w:iCs/>
              </w:rPr>
              <w:t>The session will gather all participants</w:t>
            </w:r>
            <w:r>
              <w:rPr>
                <w:i/>
                <w:iCs/>
              </w:rPr>
              <w:t xml:space="preserve"> from Central Asia</w:t>
            </w:r>
            <w:r w:rsidRPr="009F3CA5">
              <w:rPr>
                <w:i/>
                <w:iCs/>
              </w:rPr>
              <w:t xml:space="preserve"> and representatives of institutions visited during the PLA</w:t>
            </w:r>
          </w:p>
          <w:p w14:paraId="2E3353AC" w14:textId="77777777" w:rsidR="00C021EF" w:rsidRDefault="00C021EF" w:rsidP="008F0522">
            <w:pPr>
              <w:pStyle w:val="TableText"/>
            </w:pPr>
          </w:p>
          <w:p w14:paraId="7C8DB496" w14:textId="61DE5DC5" w:rsidR="0035451C" w:rsidRDefault="00B47632" w:rsidP="00372FE2">
            <w:pPr>
              <w:pStyle w:val="TableText"/>
              <w:numPr>
                <w:ilvl w:val="0"/>
                <w:numId w:val="20"/>
              </w:numPr>
            </w:pPr>
            <w:r>
              <w:t>Welcome and introduction</w:t>
            </w:r>
          </w:p>
          <w:p w14:paraId="1FB3BE6B" w14:textId="6F14AC58" w:rsidR="005770B1" w:rsidRDefault="0035451C" w:rsidP="00372FE2">
            <w:pPr>
              <w:pStyle w:val="TableText"/>
              <w:numPr>
                <w:ilvl w:val="0"/>
                <w:numId w:val="20"/>
              </w:numPr>
            </w:pPr>
            <w:r>
              <w:t xml:space="preserve">Group work: participants from Kazakhstan, Kyrgyzstan, </w:t>
            </w:r>
            <w:r w:rsidR="00675972">
              <w:t>Tajikistan, Turkmenistan, Uzbekistan work in 5 country groups</w:t>
            </w:r>
            <w:r w:rsidR="00372FE2">
              <w:t>: l</w:t>
            </w:r>
            <w:r w:rsidR="005770B1" w:rsidRPr="005770B1">
              <w:t xml:space="preserve">essons learnt, fulfilling of expectations from the PLA, key takeaways and their usage in the </w:t>
            </w:r>
            <w:r w:rsidR="005770B1">
              <w:t>five</w:t>
            </w:r>
            <w:r w:rsidR="005770B1" w:rsidRPr="005770B1">
              <w:t xml:space="preserve"> countries</w:t>
            </w:r>
            <w:r w:rsidR="005770B1">
              <w:t>.</w:t>
            </w:r>
          </w:p>
          <w:p w14:paraId="71840045" w14:textId="076655E3" w:rsidR="00372FE2" w:rsidRDefault="00DB6ADC" w:rsidP="00372FE2">
            <w:pPr>
              <w:pStyle w:val="TableText"/>
              <w:numPr>
                <w:ilvl w:val="0"/>
                <w:numId w:val="20"/>
              </w:numPr>
            </w:pPr>
            <w:r>
              <w:t>Groups report to plenary</w:t>
            </w:r>
          </w:p>
          <w:p w14:paraId="34DA2D38" w14:textId="254C4A1B" w:rsidR="00DB6ADC" w:rsidRDefault="00B87659" w:rsidP="00372FE2">
            <w:pPr>
              <w:pStyle w:val="TableText"/>
              <w:numPr>
                <w:ilvl w:val="0"/>
                <w:numId w:val="20"/>
              </w:numPr>
            </w:pPr>
            <w:r>
              <w:t xml:space="preserve">Reactions, questions, discussion </w:t>
            </w:r>
          </w:p>
          <w:p w14:paraId="7B5DBE00" w14:textId="770D5FF5" w:rsidR="005770B1" w:rsidRDefault="000C3D0A" w:rsidP="0071243D">
            <w:pPr>
              <w:pStyle w:val="TableText"/>
              <w:numPr>
                <w:ilvl w:val="0"/>
                <w:numId w:val="20"/>
              </w:numPr>
            </w:pPr>
            <w:r>
              <w:t xml:space="preserve">Representatives of </w:t>
            </w:r>
            <w:r w:rsidRPr="000C3D0A">
              <w:t>Latvian institutions provide their comments, feedback on the presented lessons learnt and recommendation</w:t>
            </w:r>
            <w:r>
              <w:t>s</w:t>
            </w:r>
          </w:p>
          <w:p w14:paraId="299A9A5D" w14:textId="4572CE02" w:rsidR="005770B1" w:rsidRPr="009F3CA5" w:rsidRDefault="005770B1" w:rsidP="008F0522">
            <w:pPr>
              <w:pStyle w:val="TableText"/>
              <w:rPr>
                <w:i/>
                <w:iCs/>
              </w:rPr>
            </w:pPr>
          </w:p>
        </w:tc>
      </w:tr>
      <w:tr w:rsidR="0071243D" w14:paraId="521C7608" w14:textId="77777777" w:rsidTr="00400311">
        <w:tc>
          <w:tcPr>
            <w:tcW w:w="1560" w:type="dxa"/>
          </w:tcPr>
          <w:p w14:paraId="3EFD38EC" w14:textId="4A5F9845" w:rsidR="0071243D" w:rsidRDefault="0071243D" w:rsidP="000174D7">
            <w:pPr>
              <w:pStyle w:val="TableFirstColumn"/>
            </w:pPr>
            <w:r>
              <w:t>1</w:t>
            </w:r>
            <w:r w:rsidR="008D1076">
              <w:t>6.15 – 17.15</w:t>
            </w:r>
          </w:p>
        </w:tc>
        <w:tc>
          <w:tcPr>
            <w:tcW w:w="7654" w:type="dxa"/>
          </w:tcPr>
          <w:p w14:paraId="0C8E8175" w14:textId="03BD1A65" w:rsidR="0071243D" w:rsidRDefault="00C4347C" w:rsidP="00B47632">
            <w:pPr>
              <w:pStyle w:val="TableText"/>
              <w:rPr>
                <w:b/>
                <w:bCs/>
              </w:rPr>
            </w:pPr>
            <w:r>
              <w:rPr>
                <w:b/>
                <w:bCs/>
              </w:rPr>
              <w:t>R</w:t>
            </w:r>
            <w:r w:rsidR="008D1076" w:rsidRPr="008D1076">
              <w:rPr>
                <w:b/>
                <w:bCs/>
              </w:rPr>
              <w:t>efreshment</w:t>
            </w:r>
          </w:p>
          <w:p w14:paraId="137D89CF" w14:textId="0E71E724" w:rsidR="008D1076" w:rsidRPr="008D1076" w:rsidRDefault="008D1076" w:rsidP="00B47632">
            <w:pPr>
              <w:pStyle w:val="TableText"/>
              <w:rPr>
                <w:i/>
                <w:iCs/>
              </w:rPr>
            </w:pPr>
            <w:r w:rsidRPr="008D1076">
              <w:rPr>
                <w:i/>
                <w:iCs/>
              </w:rPr>
              <w:t>Hotel Radisson Blu Rīdzene, Riga (Reimersa Street 1)</w:t>
            </w:r>
          </w:p>
        </w:tc>
      </w:tr>
      <w:tr w:rsidR="00A35D22" w:rsidRPr="002543CE" w14:paraId="0100A2C6" w14:textId="77777777" w:rsidTr="00E61B70">
        <w:tc>
          <w:tcPr>
            <w:tcW w:w="1560" w:type="dxa"/>
          </w:tcPr>
          <w:p w14:paraId="5CC6A118" w14:textId="77777777" w:rsidR="00A35D22" w:rsidRPr="00675B81" w:rsidRDefault="00A35D22" w:rsidP="00E61B70">
            <w:pPr>
              <w:pStyle w:val="TableFirstColumn"/>
            </w:pPr>
            <w:r>
              <w:t>19:00</w:t>
            </w:r>
          </w:p>
        </w:tc>
        <w:tc>
          <w:tcPr>
            <w:tcW w:w="7654" w:type="dxa"/>
          </w:tcPr>
          <w:p w14:paraId="07ACAE06" w14:textId="77777777" w:rsidR="00A35D22" w:rsidRDefault="00A35D22" w:rsidP="00E61B70">
            <w:pPr>
              <w:pStyle w:val="TableText"/>
              <w:rPr>
                <w:bCs/>
                <w:i/>
                <w:iCs/>
              </w:rPr>
            </w:pPr>
            <w:r w:rsidRPr="000461F9">
              <w:rPr>
                <w:bCs/>
                <w:i/>
                <w:iCs/>
              </w:rPr>
              <w:t xml:space="preserve">Dinner </w:t>
            </w:r>
          </w:p>
          <w:p w14:paraId="4B1F0B48" w14:textId="73F159AC" w:rsidR="008D1076" w:rsidRPr="000461F9" w:rsidRDefault="008D1076" w:rsidP="00E61B70">
            <w:pPr>
              <w:pStyle w:val="TableText"/>
              <w:rPr>
                <w:bCs/>
                <w:i/>
                <w:iCs/>
              </w:rPr>
            </w:pPr>
            <w:r w:rsidRPr="008D1076">
              <w:rPr>
                <w:bCs/>
                <w:i/>
                <w:iCs/>
              </w:rPr>
              <w:t>Hotel Radisson Blu Rīdzene, Riga (Reimersa Street 1)</w:t>
            </w:r>
          </w:p>
        </w:tc>
      </w:tr>
    </w:tbl>
    <w:p w14:paraId="2481ED5E" w14:textId="77777777" w:rsidR="008945A3" w:rsidRDefault="008945A3" w:rsidP="00A635F4">
      <w:pPr>
        <w:pStyle w:val="BodyText"/>
      </w:pPr>
    </w:p>
    <w:p w14:paraId="0C1B7874" w14:textId="60E4E8B2" w:rsidR="00215E69" w:rsidRDefault="00215E69" w:rsidP="0020482D">
      <w:pPr>
        <w:pStyle w:val="Heading2"/>
      </w:pPr>
      <w:r>
        <w:t xml:space="preserve">11 May </w:t>
      </w:r>
      <w:r w:rsidR="00787CD6" w:rsidRPr="000806E2">
        <w:rPr>
          <w:b w:val="0"/>
          <w:bCs w:val="0"/>
          <w:sz w:val="22"/>
          <w:szCs w:val="28"/>
        </w:rPr>
        <w:t>– departure of par</w:t>
      </w:r>
      <w:r w:rsidR="00C04164" w:rsidRPr="000806E2">
        <w:rPr>
          <w:b w:val="0"/>
          <w:bCs w:val="0"/>
          <w:sz w:val="22"/>
          <w:szCs w:val="28"/>
        </w:rPr>
        <w:t>ticipants</w:t>
      </w:r>
    </w:p>
    <w:p w14:paraId="3D05FBD2" w14:textId="77777777" w:rsidR="00215E69" w:rsidRDefault="00215E69" w:rsidP="00A635F4">
      <w:pPr>
        <w:pStyle w:val="BodyText"/>
      </w:pPr>
    </w:p>
    <w:p w14:paraId="36E4CCE8" w14:textId="1FB779A2" w:rsidR="00564A66" w:rsidRPr="00065D31" w:rsidRDefault="00564A66" w:rsidP="00A635F4">
      <w:pPr>
        <w:pStyle w:val="BodyText"/>
      </w:pPr>
    </w:p>
    <w:sectPr w:rsidR="00564A66" w:rsidRPr="00065D31" w:rsidSect="0034171D">
      <w:footerReference w:type="default" r:id="rId21"/>
      <w:headerReference w:type="first" r:id="rId22"/>
      <w:footerReference w:type="first" r:id="rId23"/>
      <w:pgSz w:w="11906" w:h="16838" w:code="9"/>
      <w:pgMar w:top="1418" w:right="1418" w:bottom="1418" w:left="1418"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1E2D" w14:textId="77777777" w:rsidR="0034171D" w:rsidRDefault="0034171D" w:rsidP="00870E0B">
      <w:pPr>
        <w:spacing w:after="0" w:line="240" w:lineRule="auto"/>
      </w:pPr>
      <w:r>
        <w:separator/>
      </w:r>
    </w:p>
    <w:p w14:paraId="5D6899C2" w14:textId="77777777" w:rsidR="0034171D" w:rsidRDefault="0034171D"/>
  </w:endnote>
  <w:endnote w:type="continuationSeparator" w:id="0">
    <w:p w14:paraId="6D142832" w14:textId="77777777" w:rsidR="0034171D" w:rsidRDefault="0034171D" w:rsidP="00870E0B">
      <w:pPr>
        <w:spacing w:after="0" w:line="240" w:lineRule="auto"/>
      </w:pPr>
      <w:r>
        <w:continuationSeparator/>
      </w:r>
    </w:p>
    <w:p w14:paraId="3956E70C" w14:textId="77777777" w:rsidR="0034171D" w:rsidRDefault="0034171D"/>
  </w:endnote>
  <w:endnote w:type="continuationNotice" w:id="1">
    <w:p w14:paraId="2207EC41" w14:textId="77777777" w:rsidR="0034171D" w:rsidRDefault="00341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F209" w14:textId="77777777" w:rsidR="00030FBC" w:rsidRDefault="00030FBC" w:rsidP="00030FBC">
    <w:pPr>
      <w:pStyle w:val="Footer"/>
    </w:pPr>
  </w:p>
  <w:p w14:paraId="7380F851" w14:textId="77777777" w:rsidR="00030FBC" w:rsidRDefault="00030FBC" w:rsidP="00030FBC">
    <w:pPr>
      <w:pStyle w:val="Footer"/>
    </w:pPr>
  </w:p>
  <w:p w14:paraId="35C32C58" w14:textId="6DD94B20" w:rsidR="00030FBC" w:rsidRPr="00636F0B" w:rsidRDefault="00030FBC" w:rsidP="00030FBC">
    <w:pPr>
      <w:pStyle w:val="Footerwithline"/>
    </w:pPr>
    <w:r>
      <w:ptab w:relativeTo="margin" w:alignment="right" w:leader="none"/>
    </w:r>
    <w:r>
      <w:fldChar w:fldCharType="begin"/>
    </w:r>
    <w:r>
      <w:instrText>STYLEREF  "Agenda Title"</w:instrText>
    </w:r>
    <w:r>
      <w:fldChar w:fldCharType="separate"/>
    </w:r>
    <w:r w:rsidR="00C4347C">
      <w:rPr>
        <w:noProof/>
      </w:rPr>
      <w:t>Peer learning visit: National Qualifications System in Latvia</w:t>
    </w:r>
    <w:r>
      <w:fldChar w:fldCharType="end"/>
    </w:r>
    <w:r>
      <w:t xml:space="preserve">   </w:t>
    </w:r>
    <w:r w:rsidR="00EB085E">
      <w:t xml:space="preserve">| </w:t>
    </w:r>
    <w:r>
      <w:t xml:space="preserve">  </w:t>
    </w:r>
    <w:r>
      <w:fldChar w:fldCharType="begin"/>
    </w:r>
    <w:r>
      <w:instrText xml:space="preserve"> PAGE  \# "00" </w:instrText>
    </w:r>
    <w:r>
      <w:fldChar w:fldCharType="separate"/>
    </w:r>
    <w:r>
      <w:t>01</w:t>
    </w:r>
    <w:r>
      <w:fldChar w:fldCharType="end"/>
    </w:r>
  </w:p>
  <w:p w14:paraId="1B88FB9F" w14:textId="77777777" w:rsidR="00FB1500" w:rsidRDefault="00FB15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78A7" w14:textId="7754B40E" w:rsidR="00240839" w:rsidRDefault="00A04AC7" w:rsidP="00A04AC7">
    <w:pPr>
      <w:pStyle w:val="Footer"/>
      <w:jc w:val="center"/>
    </w:pPr>
    <w:r>
      <w:rPr>
        <w:noProof/>
      </w:rPr>
      <w:drawing>
        <wp:inline distT="0" distB="0" distL="0" distR="0" wp14:anchorId="078C804A" wp14:editId="34224C75">
          <wp:extent cx="773093" cy="539750"/>
          <wp:effectExtent l="0" t="0" r="8255" b="0"/>
          <wp:docPr id="276333411" name="Picture 276333411" descr="A yellow star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333411" name="Picture 3" descr="A yellow star with blu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4893" cy="541007"/>
                  </a:xfrm>
                  <a:prstGeom prst="rect">
                    <a:avLst/>
                  </a:prstGeom>
                </pic:spPr>
              </pic:pic>
            </a:graphicData>
          </a:graphic>
        </wp:inline>
      </w:drawing>
    </w:r>
  </w:p>
  <w:p w14:paraId="29EE9C19" w14:textId="77777777" w:rsidR="00240839" w:rsidRDefault="00240839" w:rsidP="00240839">
    <w:pPr>
      <w:pStyle w:val="Footer"/>
    </w:pPr>
  </w:p>
  <w:p w14:paraId="41E74778" w14:textId="3F166B2A" w:rsidR="00636F0B" w:rsidRPr="00636F0B" w:rsidRDefault="00636F0B" w:rsidP="00240839">
    <w:pPr>
      <w:pStyle w:val="Footerwithline"/>
    </w:pPr>
    <w:r>
      <w:ptab w:relativeTo="margin" w:alignment="right" w:leader="none"/>
    </w:r>
    <w:r>
      <w:fldChar w:fldCharType="begin"/>
    </w:r>
    <w:r>
      <w:instrText>STYLEREF  "Agenda Title"</w:instrText>
    </w:r>
    <w:r>
      <w:fldChar w:fldCharType="separate"/>
    </w:r>
    <w:r w:rsidR="00C4347C">
      <w:rPr>
        <w:noProof/>
      </w:rPr>
      <w:t>Peer learning visit: National Qualifications System in Latvia</w:t>
    </w:r>
    <w:r>
      <w:fldChar w:fldCharType="end"/>
    </w:r>
    <w:r>
      <w:t xml:space="preserve">   </w:t>
    </w:r>
    <w:r w:rsidR="00EB085E">
      <w:t xml:space="preserve">| </w:t>
    </w:r>
    <w:r>
      <w:t xml:space="preserve">  </w:t>
    </w:r>
    <w:r>
      <w:fldChar w:fldCharType="begin"/>
    </w:r>
    <w:r>
      <w:instrText xml:space="preserve"> PAGE  \# "00" </w:instrText>
    </w:r>
    <w:r>
      <w:fldChar w:fldCharType="separate"/>
    </w:r>
    <w:r>
      <w:rPr>
        <w:noProof/>
      </w:rPr>
      <w:t>3</w:t>
    </w:r>
    <w:r>
      <w:fldChar w:fldCharType="end"/>
    </w:r>
  </w:p>
  <w:p w14:paraId="60AD9F02" w14:textId="77777777" w:rsidR="00FB1500" w:rsidRDefault="00FB15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FBEF" w14:textId="77777777" w:rsidR="0034171D" w:rsidRDefault="0034171D" w:rsidP="00870E0B">
      <w:pPr>
        <w:spacing w:after="0" w:line="240" w:lineRule="auto"/>
      </w:pPr>
      <w:r>
        <w:separator/>
      </w:r>
    </w:p>
    <w:p w14:paraId="79710019" w14:textId="77777777" w:rsidR="0034171D" w:rsidRDefault="0034171D"/>
  </w:footnote>
  <w:footnote w:type="continuationSeparator" w:id="0">
    <w:p w14:paraId="33122756" w14:textId="77777777" w:rsidR="0034171D" w:rsidRDefault="0034171D" w:rsidP="00870E0B">
      <w:pPr>
        <w:spacing w:after="0" w:line="240" w:lineRule="auto"/>
      </w:pPr>
      <w:r>
        <w:continuationSeparator/>
      </w:r>
    </w:p>
    <w:p w14:paraId="5A7BE3E2" w14:textId="77777777" w:rsidR="0034171D" w:rsidRDefault="0034171D"/>
  </w:footnote>
  <w:footnote w:type="continuationNotice" w:id="1">
    <w:p w14:paraId="4CB91C7C" w14:textId="77777777" w:rsidR="0034171D" w:rsidRDefault="0034171D">
      <w:pPr>
        <w:spacing w:after="0" w:line="240" w:lineRule="auto"/>
      </w:pPr>
    </w:p>
  </w:footnote>
  <w:footnote w:id="2">
    <w:p w14:paraId="7D59B281" w14:textId="083DE681" w:rsidR="00332A07" w:rsidRPr="00E61B70" w:rsidRDefault="00332A07">
      <w:pPr>
        <w:pStyle w:val="FootnoteText"/>
        <w:rPr>
          <w:color w:val="455560" w:themeColor="text1"/>
          <w:szCs w:val="22"/>
          <w:lang w:val="en-US"/>
        </w:rPr>
      </w:pPr>
      <w:r>
        <w:rPr>
          <w:rStyle w:val="FootnoteReference"/>
        </w:rPr>
        <w:footnoteRef/>
      </w:r>
      <w:r>
        <w:t xml:space="preserve"> </w:t>
      </w:r>
      <w:r w:rsidRPr="00E61B70">
        <w:rPr>
          <w:color w:val="455560" w:themeColor="text1"/>
          <w:szCs w:val="22"/>
          <w:lang w:val="en-US"/>
        </w:rPr>
        <w:t xml:space="preserve">Latvian definition of “qualification” </w:t>
      </w:r>
      <w:r w:rsidR="00E61B70" w:rsidRPr="00E61B70">
        <w:rPr>
          <w:color w:val="455560" w:themeColor="text1"/>
          <w:szCs w:val="22"/>
          <w:lang w:val="en-US"/>
        </w:rPr>
        <w:t>follows the EU 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AE45" w14:textId="17A1271B" w:rsidR="005C0892" w:rsidRPr="00240839" w:rsidRDefault="00EC2D0F" w:rsidP="00240839">
    <w:pPr>
      <w:pStyle w:val="Header"/>
    </w:pPr>
    <w:r>
      <w:rPr>
        <w:noProof/>
      </w:rPr>
      <w:drawing>
        <wp:anchor distT="0" distB="0" distL="114300" distR="114300" simplePos="0" relativeHeight="251658243" behindDoc="1" locked="0" layoutInCell="1" allowOverlap="1" wp14:anchorId="44A51C07" wp14:editId="6D138E84">
          <wp:simplePos x="0" y="0"/>
          <wp:positionH relativeFrom="column">
            <wp:posOffset>1068705</wp:posOffset>
          </wp:positionH>
          <wp:positionV relativeFrom="paragraph">
            <wp:posOffset>-72390</wp:posOffset>
          </wp:positionV>
          <wp:extent cx="1116965" cy="1056640"/>
          <wp:effectExtent l="0" t="0" r="6985" b="0"/>
          <wp:wrapTight wrapText="bothSides">
            <wp:wrapPolygon edited="0">
              <wp:start x="9578" y="0"/>
              <wp:lineTo x="5894" y="389"/>
              <wp:lineTo x="2210" y="3505"/>
              <wp:lineTo x="1474" y="9346"/>
              <wp:lineTo x="1842" y="11683"/>
              <wp:lineTo x="4421" y="12462"/>
              <wp:lineTo x="0" y="16356"/>
              <wp:lineTo x="0" y="18692"/>
              <wp:lineTo x="5526" y="19082"/>
              <wp:lineTo x="5526" y="21029"/>
              <wp:lineTo x="9578" y="21029"/>
              <wp:lineTo x="15841" y="21029"/>
              <wp:lineTo x="15841" y="19082"/>
              <wp:lineTo x="21367" y="18303"/>
              <wp:lineTo x="21367" y="16356"/>
              <wp:lineTo x="16946" y="12462"/>
              <wp:lineTo x="19156" y="12462"/>
              <wp:lineTo x="20262" y="9736"/>
              <wp:lineTo x="20262" y="3115"/>
              <wp:lineTo x="17683" y="1168"/>
              <wp:lineTo x="11789" y="0"/>
              <wp:lineTo x="9578" y="0"/>
            </wp:wrapPolygon>
          </wp:wrapTight>
          <wp:docPr id="302643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643112"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16965" cy="1056640"/>
                  </a:xfrm>
                  <a:prstGeom prst="rect">
                    <a:avLst/>
                  </a:prstGeom>
                </pic:spPr>
              </pic:pic>
            </a:graphicData>
          </a:graphic>
          <wp14:sizeRelH relativeFrom="margin">
            <wp14:pctWidth>0</wp14:pctWidth>
          </wp14:sizeRelH>
          <wp14:sizeRelV relativeFrom="margin">
            <wp14:pctHeight>0</wp14:pctHeight>
          </wp14:sizeRelV>
        </wp:anchor>
      </w:drawing>
    </w:r>
    <w:r w:rsidR="00150526">
      <w:rPr>
        <w:noProof/>
      </w:rPr>
      <w:drawing>
        <wp:anchor distT="0" distB="0" distL="114300" distR="114300" simplePos="0" relativeHeight="251658242" behindDoc="1" locked="0" layoutInCell="1" allowOverlap="1" wp14:anchorId="2E9098FF" wp14:editId="20BC073E">
          <wp:simplePos x="0" y="0"/>
          <wp:positionH relativeFrom="margin">
            <wp:posOffset>2621915</wp:posOffset>
          </wp:positionH>
          <wp:positionV relativeFrom="paragraph">
            <wp:posOffset>114935</wp:posOffset>
          </wp:positionV>
          <wp:extent cx="1075690" cy="609600"/>
          <wp:effectExtent l="0" t="0" r="0" b="0"/>
          <wp:wrapTight wrapText="bothSides">
            <wp:wrapPolygon edited="0">
              <wp:start x="0" y="0"/>
              <wp:lineTo x="0" y="20925"/>
              <wp:lineTo x="21039" y="20925"/>
              <wp:lineTo x="2103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75690" cy="609600"/>
                  </a:xfrm>
                  <a:prstGeom prst="rect">
                    <a:avLst/>
                  </a:prstGeom>
                </pic:spPr>
              </pic:pic>
            </a:graphicData>
          </a:graphic>
          <wp14:sizeRelH relativeFrom="margin">
            <wp14:pctWidth>0</wp14:pctWidth>
          </wp14:sizeRelH>
          <wp14:sizeRelV relativeFrom="margin">
            <wp14:pctHeight>0</wp14:pctHeight>
          </wp14:sizeRelV>
        </wp:anchor>
      </w:drawing>
    </w:r>
    <w:r w:rsidR="00636F0B" w:rsidRPr="00240839">
      <w:rPr>
        <w:noProof/>
      </w:rPr>
      <w:drawing>
        <wp:anchor distT="0" distB="0" distL="114300" distR="114300" simplePos="0" relativeHeight="251658240" behindDoc="0" locked="1" layoutInCell="1" allowOverlap="1" wp14:anchorId="1752DC54" wp14:editId="29EF3B8A">
          <wp:simplePos x="0" y="0"/>
          <wp:positionH relativeFrom="page">
            <wp:posOffset>288290</wp:posOffset>
          </wp:positionH>
          <wp:positionV relativeFrom="page">
            <wp:posOffset>194310</wp:posOffset>
          </wp:positionV>
          <wp:extent cx="1357200" cy="1098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LogoETF"/>
                  <pic:cNvPicPr/>
                </pic:nvPicPr>
                <pic:blipFill>
                  <a:blip r:embed="rId3">
                    <a:extLst>
                      <a:ext uri="{28A0092B-C50C-407E-A947-70E740481C1C}">
                        <a14:useLocalDpi xmlns:a14="http://schemas.microsoft.com/office/drawing/2010/main" val="0"/>
                      </a:ext>
                    </a:extLst>
                  </a:blip>
                  <a:stretch>
                    <a:fillRect/>
                  </a:stretch>
                </pic:blipFill>
                <pic:spPr>
                  <a:xfrm>
                    <a:off x="0" y="0"/>
                    <a:ext cx="1357200" cy="1098000"/>
                  </a:xfrm>
                  <a:prstGeom prst="rect">
                    <a:avLst/>
                  </a:prstGeom>
                </pic:spPr>
              </pic:pic>
            </a:graphicData>
          </a:graphic>
          <wp14:sizeRelH relativeFrom="page">
            <wp14:pctWidth>0</wp14:pctWidth>
          </wp14:sizeRelH>
          <wp14:sizeRelV relativeFrom="page">
            <wp14:pctHeight>0</wp14:pctHeight>
          </wp14:sizeRelV>
        </wp:anchor>
      </w:drawing>
    </w:r>
    <w:r w:rsidR="005C0892" w:rsidRPr="00240839">
      <w:rPr>
        <w:noProof/>
      </w:rPr>
      <w:drawing>
        <wp:anchor distT="0" distB="0" distL="114300" distR="114300" simplePos="0" relativeHeight="251658241" behindDoc="1" locked="1" layoutInCell="1" allowOverlap="1" wp14:anchorId="564870B6" wp14:editId="5414063F">
          <wp:simplePos x="0" y="0"/>
          <wp:positionH relativeFrom="page">
            <wp:posOffset>146050</wp:posOffset>
          </wp:positionH>
          <wp:positionV relativeFrom="page">
            <wp:posOffset>76200</wp:posOffset>
          </wp:positionV>
          <wp:extent cx="7559675" cy="10699115"/>
          <wp:effectExtent l="0" t="0" r="317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Star"/>
                  <pic:cNvPicPr/>
                </pic:nvPicPr>
                <pic:blipFill>
                  <a:blip r:embed="rId4">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p w14:paraId="29767525" w14:textId="2C5D8B12" w:rsidR="00870E0B" w:rsidRPr="00240839" w:rsidRDefault="00150526" w:rsidP="00240839">
    <w:pPr>
      <w:pStyle w:val="Header"/>
    </w:pPr>
    <w:r>
      <w:rPr>
        <w:noProof/>
      </w:rPr>
      <w:drawing>
        <wp:anchor distT="0" distB="0" distL="114300" distR="114300" simplePos="0" relativeHeight="251658244" behindDoc="1" locked="0" layoutInCell="1" allowOverlap="1" wp14:anchorId="5BC9C6DD" wp14:editId="66C5210D">
          <wp:simplePos x="0" y="0"/>
          <wp:positionH relativeFrom="column">
            <wp:posOffset>4224020</wp:posOffset>
          </wp:positionH>
          <wp:positionV relativeFrom="paragraph">
            <wp:posOffset>51435</wp:posOffset>
          </wp:positionV>
          <wp:extent cx="2172335" cy="455295"/>
          <wp:effectExtent l="0" t="0" r="0" b="1905"/>
          <wp:wrapTight wrapText="bothSides">
            <wp:wrapPolygon edited="0">
              <wp:start x="0" y="0"/>
              <wp:lineTo x="0" y="20787"/>
              <wp:lineTo x="21404" y="20787"/>
              <wp:lineTo x="21404" y="0"/>
              <wp:lineTo x="0" y="0"/>
            </wp:wrapPolygon>
          </wp:wrapTight>
          <wp:docPr id="481899021" name="Picture 2"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899021" name="Picture 2" descr="Blue text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72335" cy="455295"/>
                  </a:xfrm>
                  <a:prstGeom prst="rect">
                    <a:avLst/>
                  </a:prstGeom>
                </pic:spPr>
              </pic:pic>
            </a:graphicData>
          </a:graphic>
        </wp:anchor>
      </w:drawing>
    </w:r>
  </w:p>
  <w:p w14:paraId="4078CB62" w14:textId="6CA371A2" w:rsidR="00870E0B" w:rsidRPr="00240839" w:rsidRDefault="00870E0B" w:rsidP="00240839">
    <w:pPr>
      <w:pStyle w:val="Header"/>
    </w:pPr>
  </w:p>
  <w:p w14:paraId="751F3841" w14:textId="2A73F765" w:rsidR="005005C0" w:rsidRPr="00240839" w:rsidRDefault="005005C0" w:rsidP="00240839">
    <w:pPr>
      <w:pStyle w:val="Header"/>
    </w:pPr>
  </w:p>
  <w:p w14:paraId="49BE04A8" w14:textId="28999C31" w:rsidR="005005C0" w:rsidRDefault="005005C0" w:rsidP="00240839">
    <w:pPr>
      <w:pStyle w:val="Header"/>
    </w:pPr>
  </w:p>
  <w:p w14:paraId="19C5825E" w14:textId="6A0E8E66" w:rsidR="00A15E42" w:rsidRDefault="00A15E42" w:rsidP="00240839">
    <w:pPr>
      <w:pStyle w:val="Header"/>
    </w:pPr>
  </w:p>
  <w:p w14:paraId="492701C0" w14:textId="77777777" w:rsidR="00A15E42" w:rsidRPr="00A15E42" w:rsidRDefault="00A15E42" w:rsidP="00240839">
    <w:pPr>
      <w:pStyle w:val="Header"/>
      <w:rPr>
        <w:sz w:val="17"/>
        <w:szCs w:val="17"/>
      </w:rPr>
    </w:pPr>
  </w:p>
  <w:p w14:paraId="787B0607" w14:textId="77777777" w:rsidR="00FB1500" w:rsidRDefault="00FB15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0E4624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1625C3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5B2595C"/>
    <w:lvl w:ilvl="0">
      <w:start w:val="1"/>
      <w:numFmt w:val="bullet"/>
      <w:lvlText w:val="-"/>
      <w:lvlJc w:val="left"/>
      <w:pPr>
        <w:ind w:left="926" w:hanging="360"/>
      </w:pPr>
      <w:rPr>
        <w:rFonts w:ascii="Arial" w:hAnsi="Arial" w:hint="default"/>
        <w:color w:val="D6DCE4" w:themeColor="background2"/>
      </w:rPr>
    </w:lvl>
  </w:abstractNum>
  <w:abstractNum w:abstractNumId="3" w15:restartNumberingAfterBreak="0">
    <w:nsid w:val="FFFFFF83"/>
    <w:multiLevelType w:val="singleLevel"/>
    <w:tmpl w:val="ED7A0142"/>
    <w:lvl w:ilvl="0">
      <w:start w:val="1"/>
      <w:numFmt w:val="bullet"/>
      <w:lvlText w:val=""/>
      <w:lvlJc w:val="left"/>
      <w:pPr>
        <w:ind w:left="643" w:hanging="360"/>
      </w:pPr>
      <w:rPr>
        <w:rFonts w:ascii="Wingdings" w:hAnsi="Wingdings" w:hint="default"/>
        <w:color w:val="D6DCE4" w:themeColor="background2"/>
      </w:rPr>
    </w:lvl>
  </w:abstractNum>
  <w:abstractNum w:abstractNumId="4" w15:restartNumberingAfterBreak="0">
    <w:nsid w:val="0ABD19D0"/>
    <w:multiLevelType w:val="hybridMultilevel"/>
    <w:tmpl w:val="154C78A4"/>
    <w:lvl w:ilvl="0" w:tplc="BABE97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E79EA"/>
    <w:multiLevelType w:val="multilevel"/>
    <w:tmpl w:val="97CCFDB4"/>
    <w:lvl w:ilvl="0">
      <w:start w:val="1"/>
      <w:numFmt w:val="decimal"/>
      <w:pStyle w:val="ListNumber"/>
      <w:lvlText w:val="%1."/>
      <w:lvlJc w:val="left"/>
      <w:pPr>
        <w:ind w:left="284" w:hanging="284"/>
      </w:pPr>
      <w:rPr>
        <w:rFonts w:hint="default"/>
        <w:color w:val="0092BB" w:themeColor="text2"/>
      </w:rPr>
    </w:lvl>
    <w:lvl w:ilvl="1">
      <w:start w:val="1"/>
      <w:numFmt w:val="lowerLetter"/>
      <w:pStyle w:val="ListNumber2"/>
      <w:lvlText w:val="%2."/>
      <w:lvlJc w:val="left"/>
      <w:pPr>
        <w:ind w:left="568" w:hanging="284"/>
      </w:pPr>
      <w:rPr>
        <w:rFonts w:hint="default"/>
        <w:color w:val="455560" w:themeColor="text1"/>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6" w15:restartNumberingAfterBreak="0">
    <w:nsid w:val="111F7C2B"/>
    <w:multiLevelType w:val="hybridMultilevel"/>
    <w:tmpl w:val="8334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F4ABC"/>
    <w:multiLevelType w:val="hybridMultilevel"/>
    <w:tmpl w:val="09229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D37292"/>
    <w:multiLevelType w:val="hybridMultilevel"/>
    <w:tmpl w:val="F21A88EE"/>
    <w:lvl w:ilvl="0" w:tplc="1A3CEE5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34855"/>
    <w:multiLevelType w:val="hybridMultilevel"/>
    <w:tmpl w:val="5D005B06"/>
    <w:lvl w:ilvl="0" w:tplc="719C03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9C07B9"/>
    <w:multiLevelType w:val="multilevel"/>
    <w:tmpl w:val="E86E8174"/>
    <w:lvl w:ilvl="0">
      <w:start w:val="1"/>
      <w:numFmt w:val="bullet"/>
      <w:pStyle w:val="ListBullet"/>
      <w:lvlText w:val=""/>
      <w:lvlJc w:val="left"/>
      <w:pPr>
        <w:ind w:left="284" w:hanging="284"/>
      </w:pPr>
      <w:rPr>
        <w:rFonts w:ascii="Wingdings" w:hAnsi="Wingdings" w:hint="default"/>
        <w:color w:val="0092BB" w:themeColor="text2"/>
        <w:sz w:val="24"/>
      </w:rPr>
    </w:lvl>
    <w:lvl w:ilvl="1">
      <w:start w:val="1"/>
      <w:numFmt w:val="bullet"/>
      <w:pStyle w:val="ListBullet2"/>
      <w:lvlText w:val=""/>
      <w:lvlJc w:val="left"/>
      <w:pPr>
        <w:ind w:left="568" w:hanging="284"/>
      </w:pPr>
      <w:rPr>
        <w:rFonts w:ascii="Symbol" w:hAnsi="Symbol" w:hint="default"/>
        <w:color w:val="455560" w:themeColor="text1"/>
      </w:rPr>
    </w:lvl>
    <w:lvl w:ilvl="2">
      <w:start w:val="1"/>
      <w:numFmt w:val="none"/>
      <w:lvlText w:val=""/>
      <w:lvlJc w:val="left"/>
      <w:pPr>
        <w:ind w:left="852" w:hanging="284"/>
      </w:pPr>
      <w:rPr>
        <w:rFonts w:hint="default"/>
        <w:color w:val="D6DCE4" w:themeColor="background2"/>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1" w15:restartNumberingAfterBreak="0">
    <w:nsid w:val="36A751EE"/>
    <w:multiLevelType w:val="hybridMultilevel"/>
    <w:tmpl w:val="CE761B0C"/>
    <w:lvl w:ilvl="0" w:tplc="7F7AFE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C3510"/>
    <w:multiLevelType w:val="hybridMultilevel"/>
    <w:tmpl w:val="A0F081B8"/>
    <w:lvl w:ilvl="0" w:tplc="E15E5A0A">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20506"/>
    <w:multiLevelType w:val="multilevel"/>
    <w:tmpl w:val="AEFCA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1D6D13"/>
    <w:multiLevelType w:val="hybridMultilevel"/>
    <w:tmpl w:val="CC8A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2725482">
    <w:abstractNumId w:val="10"/>
  </w:num>
  <w:num w:numId="2" w16cid:durableId="1935549008">
    <w:abstractNumId w:val="5"/>
  </w:num>
  <w:num w:numId="3" w16cid:durableId="1092311845">
    <w:abstractNumId w:val="3"/>
  </w:num>
  <w:num w:numId="4" w16cid:durableId="1340426270">
    <w:abstractNumId w:val="2"/>
  </w:num>
  <w:num w:numId="5" w16cid:durableId="1236746695">
    <w:abstractNumId w:val="1"/>
  </w:num>
  <w:num w:numId="6" w16cid:durableId="703138826">
    <w:abstractNumId w:val="0"/>
  </w:num>
  <w:num w:numId="7" w16cid:durableId="14149299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4754954">
    <w:abstractNumId w:val="10"/>
  </w:num>
  <w:num w:numId="9" w16cid:durableId="2136944755">
    <w:abstractNumId w:val="10"/>
  </w:num>
  <w:num w:numId="10" w16cid:durableId="1973825695">
    <w:abstractNumId w:val="5"/>
  </w:num>
  <w:num w:numId="11" w16cid:durableId="2100592527">
    <w:abstractNumId w:val="5"/>
  </w:num>
  <w:num w:numId="12" w16cid:durableId="1197624694">
    <w:abstractNumId w:val="13"/>
  </w:num>
  <w:num w:numId="13" w16cid:durableId="1567492905">
    <w:abstractNumId w:val="6"/>
  </w:num>
  <w:num w:numId="14" w16cid:durableId="655720025">
    <w:abstractNumId w:val="4"/>
  </w:num>
  <w:num w:numId="15" w16cid:durableId="579949044">
    <w:abstractNumId w:val="9"/>
  </w:num>
  <w:num w:numId="16" w16cid:durableId="1951693829">
    <w:abstractNumId w:val="8"/>
  </w:num>
  <w:num w:numId="17" w16cid:durableId="1154372805">
    <w:abstractNumId w:val="11"/>
  </w:num>
  <w:num w:numId="18" w16cid:durableId="165481171">
    <w:abstractNumId w:val="14"/>
  </w:num>
  <w:num w:numId="19" w16cid:durableId="30690027">
    <w:abstractNumId w:val="7"/>
  </w:num>
  <w:num w:numId="20" w16cid:durableId="20609374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72"/>
    <w:rsid w:val="00000073"/>
    <w:rsid w:val="000003A5"/>
    <w:rsid w:val="00003A3B"/>
    <w:rsid w:val="00004887"/>
    <w:rsid w:val="0000528E"/>
    <w:rsid w:val="00005545"/>
    <w:rsid w:val="00005FAF"/>
    <w:rsid w:val="00007B0B"/>
    <w:rsid w:val="00012638"/>
    <w:rsid w:val="00013FBC"/>
    <w:rsid w:val="00014095"/>
    <w:rsid w:val="000174D7"/>
    <w:rsid w:val="0002101A"/>
    <w:rsid w:val="00024E40"/>
    <w:rsid w:val="00025586"/>
    <w:rsid w:val="00026C13"/>
    <w:rsid w:val="000277DA"/>
    <w:rsid w:val="000278AF"/>
    <w:rsid w:val="0003079A"/>
    <w:rsid w:val="00030FBC"/>
    <w:rsid w:val="000348CC"/>
    <w:rsid w:val="00034F42"/>
    <w:rsid w:val="000358D5"/>
    <w:rsid w:val="000358E1"/>
    <w:rsid w:val="00036289"/>
    <w:rsid w:val="00040CB7"/>
    <w:rsid w:val="00042986"/>
    <w:rsid w:val="00043D06"/>
    <w:rsid w:val="00045043"/>
    <w:rsid w:val="00045BC6"/>
    <w:rsid w:val="00045E10"/>
    <w:rsid w:val="000461F9"/>
    <w:rsid w:val="00046ECB"/>
    <w:rsid w:val="00047A77"/>
    <w:rsid w:val="00047B42"/>
    <w:rsid w:val="000510B5"/>
    <w:rsid w:val="00051E65"/>
    <w:rsid w:val="00054CB3"/>
    <w:rsid w:val="00056123"/>
    <w:rsid w:val="00061010"/>
    <w:rsid w:val="00061B4C"/>
    <w:rsid w:val="00062F48"/>
    <w:rsid w:val="00063047"/>
    <w:rsid w:val="00063059"/>
    <w:rsid w:val="000642B5"/>
    <w:rsid w:val="00064BA5"/>
    <w:rsid w:val="00065A57"/>
    <w:rsid w:val="00065C64"/>
    <w:rsid w:val="00065D31"/>
    <w:rsid w:val="00065DCA"/>
    <w:rsid w:val="00066461"/>
    <w:rsid w:val="000669E5"/>
    <w:rsid w:val="00071EA8"/>
    <w:rsid w:val="00071F98"/>
    <w:rsid w:val="00072EC1"/>
    <w:rsid w:val="000745B7"/>
    <w:rsid w:val="00075C9A"/>
    <w:rsid w:val="000767BD"/>
    <w:rsid w:val="000806E2"/>
    <w:rsid w:val="00080FDF"/>
    <w:rsid w:val="00086383"/>
    <w:rsid w:val="0008755B"/>
    <w:rsid w:val="000876ED"/>
    <w:rsid w:val="00093380"/>
    <w:rsid w:val="0009535A"/>
    <w:rsid w:val="00097E07"/>
    <w:rsid w:val="000A19CC"/>
    <w:rsid w:val="000A2776"/>
    <w:rsid w:val="000A30B9"/>
    <w:rsid w:val="000A3D67"/>
    <w:rsid w:val="000A5DF2"/>
    <w:rsid w:val="000B0178"/>
    <w:rsid w:val="000B1505"/>
    <w:rsid w:val="000B24A8"/>
    <w:rsid w:val="000B2D05"/>
    <w:rsid w:val="000B4C98"/>
    <w:rsid w:val="000B4FB6"/>
    <w:rsid w:val="000C2141"/>
    <w:rsid w:val="000C3856"/>
    <w:rsid w:val="000C3D0A"/>
    <w:rsid w:val="000C5A84"/>
    <w:rsid w:val="000C5C08"/>
    <w:rsid w:val="000D0561"/>
    <w:rsid w:val="000D1E04"/>
    <w:rsid w:val="000D394B"/>
    <w:rsid w:val="000D4836"/>
    <w:rsid w:val="000D4A51"/>
    <w:rsid w:val="000D5049"/>
    <w:rsid w:val="000E0B29"/>
    <w:rsid w:val="000E15D6"/>
    <w:rsid w:val="000E1691"/>
    <w:rsid w:val="000F02BA"/>
    <w:rsid w:val="000F158D"/>
    <w:rsid w:val="000F37BA"/>
    <w:rsid w:val="000F491B"/>
    <w:rsid w:val="000F4DD3"/>
    <w:rsid w:val="000F5536"/>
    <w:rsid w:val="000F59F4"/>
    <w:rsid w:val="000F6DC6"/>
    <w:rsid w:val="00100BF6"/>
    <w:rsid w:val="001013BF"/>
    <w:rsid w:val="001020B2"/>
    <w:rsid w:val="00104849"/>
    <w:rsid w:val="00104A15"/>
    <w:rsid w:val="00110A03"/>
    <w:rsid w:val="00110E95"/>
    <w:rsid w:val="00110FE9"/>
    <w:rsid w:val="00115E2D"/>
    <w:rsid w:val="00116735"/>
    <w:rsid w:val="001228F5"/>
    <w:rsid w:val="00123EB6"/>
    <w:rsid w:val="001249DF"/>
    <w:rsid w:val="001267F7"/>
    <w:rsid w:val="001274F3"/>
    <w:rsid w:val="001302B7"/>
    <w:rsid w:val="001309B4"/>
    <w:rsid w:val="001309D1"/>
    <w:rsid w:val="001312AF"/>
    <w:rsid w:val="00134777"/>
    <w:rsid w:val="001356CD"/>
    <w:rsid w:val="00135C67"/>
    <w:rsid w:val="00135F3A"/>
    <w:rsid w:val="00141AA2"/>
    <w:rsid w:val="00142B04"/>
    <w:rsid w:val="00142B7F"/>
    <w:rsid w:val="0014353B"/>
    <w:rsid w:val="0014776D"/>
    <w:rsid w:val="00150526"/>
    <w:rsid w:val="001517D5"/>
    <w:rsid w:val="00152E1D"/>
    <w:rsid w:val="001542AB"/>
    <w:rsid w:val="00154EF6"/>
    <w:rsid w:val="001600DF"/>
    <w:rsid w:val="001615CD"/>
    <w:rsid w:val="001629A4"/>
    <w:rsid w:val="00162BEC"/>
    <w:rsid w:val="00163A78"/>
    <w:rsid w:val="00163B9C"/>
    <w:rsid w:val="00164207"/>
    <w:rsid w:val="00164ABD"/>
    <w:rsid w:val="00164DF3"/>
    <w:rsid w:val="0016517A"/>
    <w:rsid w:val="00167BA7"/>
    <w:rsid w:val="0017432E"/>
    <w:rsid w:val="00174B4F"/>
    <w:rsid w:val="0017617B"/>
    <w:rsid w:val="00176904"/>
    <w:rsid w:val="0018187E"/>
    <w:rsid w:val="00182F6E"/>
    <w:rsid w:val="0018321C"/>
    <w:rsid w:val="00184FEF"/>
    <w:rsid w:val="00185F65"/>
    <w:rsid w:val="00190137"/>
    <w:rsid w:val="00190183"/>
    <w:rsid w:val="00190964"/>
    <w:rsid w:val="00191F3F"/>
    <w:rsid w:val="001950E4"/>
    <w:rsid w:val="00195C50"/>
    <w:rsid w:val="00195E0C"/>
    <w:rsid w:val="001A0253"/>
    <w:rsid w:val="001A3B4D"/>
    <w:rsid w:val="001A71CB"/>
    <w:rsid w:val="001A72A6"/>
    <w:rsid w:val="001B0B81"/>
    <w:rsid w:val="001B3568"/>
    <w:rsid w:val="001C00DD"/>
    <w:rsid w:val="001C0994"/>
    <w:rsid w:val="001C46C4"/>
    <w:rsid w:val="001C52F0"/>
    <w:rsid w:val="001C5FCE"/>
    <w:rsid w:val="001D0729"/>
    <w:rsid w:val="001D0C34"/>
    <w:rsid w:val="001D15B0"/>
    <w:rsid w:val="001D483D"/>
    <w:rsid w:val="001E297E"/>
    <w:rsid w:val="001E4327"/>
    <w:rsid w:val="001E4841"/>
    <w:rsid w:val="001F0ED4"/>
    <w:rsid w:val="001F2E57"/>
    <w:rsid w:val="001F31A6"/>
    <w:rsid w:val="001F35DD"/>
    <w:rsid w:val="001F3961"/>
    <w:rsid w:val="001F3A0B"/>
    <w:rsid w:val="001F562C"/>
    <w:rsid w:val="001F668F"/>
    <w:rsid w:val="001F7BFF"/>
    <w:rsid w:val="00200E05"/>
    <w:rsid w:val="0020313C"/>
    <w:rsid w:val="00203C52"/>
    <w:rsid w:val="00203C88"/>
    <w:rsid w:val="0020482D"/>
    <w:rsid w:val="00205691"/>
    <w:rsid w:val="00210874"/>
    <w:rsid w:val="00215E69"/>
    <w:rsid w:val="0021607E"/>
    <w:rsid w:val="0021708E"/>
    <w:rsid w:val="002171DF"/>
    <w:rsid w:val="00223A49"/>
    <w:rsid w:val="0022465C"/>
    <w:rsid w:val="00225C8B"/>
    <w:rsid w:val="00226693"/>
    <w:rsid w:val="002269C7"/>
    <w:rsid w:val="00227030"/>
    <w:rsid w:val="00227519"/>
    <w:rsid w:val="00227A80"/>
    <w:rsid w:val="00230CB1"/>
    <w:rsid w:val="002362E2"/>
    <w:rsid w:val="00237947"/>
    <w:rsid w:val="00240523"/>
    <w:rsid w:val="00240839"/>
    <w:rsid w:val="00242767"/>
    <w:rsid w:val="00242B7D"/>
    <w:rsid w:val="002448C5"/>
    <w:rsid w:val="00244B61"/>
    <w:rsid w:val="00250136"/>
    <w:rsid w:val="002532C7"/>
    <w:rsid w:val="00253643"/>
    <w:rsid w:val="002543CE"/>
    <w:rsid w:val="00254AE3"/>
    <w:rsid w:val="002551F7"/>
    <w:rsid w:val="002553E9"/>
    <w:rsid w:val="0026424C"/>
    <w:rsid w:val="00264652"/>
    <w:rsid w:val="00271F19"/>
    <w:rsid w:val="00275584"/>
    <w:rsid w:val="0027679E"/>
    <w:rsid w:val="002769E7"/>
    <w:rsid w:val="00277F93"/>
    <w:rsid w:val="00280182"/>
    <w:rsid w:val="0028056E"/>
    <w:rsid w:val="002807FF"/>
    <w:rsid w:val="00280AD3"/>
    <w:rsid w:val="002815AC"/>
    <w:rsid w:val="00282784"/>
    <w:rsid w:val="00286152"/>
    <w:rsid w:val="00290531"/>
    <w:rsid w:val="002905A3"/>
    <w:rsid w:val="00290907"/>
    <w:rsid w:val="0029235C"/>
    <w:rsid w:val="00292585"/>
    <w:rsid w:val="00293AC1"/>
    <w:rsid w:val="0029502B"/>
    <w:rsid w:val="002A1824"/>
    <w:rsid w:val="002A1DB6"/>
    <w:rsid w:val="002A3975"/>
    <w:rsid w:val="002A655F"/>
    <w:rsid w:val="002B15A0"/>
    <w:rsid w:val="002B2A69"/>
    <w:rsid w:val="002B41A6"/>
    <w:rsid w:val="002B71D4"/>
    <w:rsid w:val="002B7B89"/>
    <w:rsid w:val="002C134A"/>
    <w:rsid w:val="002C588B"/>
    <w:rsid w:val="002C5BDB"/>
    <w:rsid w:val="002C7C1E"/>
    <w:rsid w:val="002D0705"/>
    <w:rsid w:val="002D11D9"/>
    <w:rsid w:val="002D4790"/>
    <w:rsid w:val="002D4D2B"/>
    <w:rsid w:val="002D5382"/>
    <w:rsid w:val="002D653F"/>
    <w:rsid w:val="002D6F86"/>
    <w:rsid w:val="002E2582"/>
    <w:rsid w:val="002E5724"/>
    <w:rsid w:val="002E613F"/>
    <w:rsid w:val="002E6BE3"/>
    <w:rsid w:val="002E7862"/>
    <w:rsid w:val="002F16FC"/>
    <w:rsid w:val="002F20FA"/>
    <w:rsid w:val="002F2F6B"/>
    <w:rsid w:val="002F37A5"/>
    <w:rsid w:val="002F3884"/>
    <w:rsid w:val="002F6AF0"/>
    <w:rsid w:val="00300072"/>
    <w:rsid w:val="00300731"/>
    <w:rsid w:val="003016DC"/>
    <w:rsid w:val="003020EE"/>
    <w:rsid w:val="00302F82"/>
    <w:rsid w:val="003035DD"/>
    <w:rsid w:val="00303822"/>
    <w:rsid w:val="003064ED"/>
    <w:rsid w:val="003069F0"/>
    <w:rsid w:val="00306ECC"/>
    <w:rsid w:val="00310390"/>
    <w:rsid w:val="00312630"/>
    <w:rsid w:val="00313CD3"/>
    <w:rsid w:val="003161EA"/>
    <w:rsid w:val="00316472"/>
    <w:rsid w:val="003169AB"/>
    <w:rsid w:val="0031708E"/>
    <w:rsid w:val="00322F35"/>
    <w:rsid w:val="00323B1B"/>
    <w:rsid w:val="00324E07"/>
    <w:rsid w:val="003270EB"/>
    <w:rsid w:val="00327B6D"/>
    <w:rsid w:val="00327BA8"/>
    <w:rsid w:val="00332A07"/>
    <w:rsid w:val="00334D7A"/>
    <w:rsid w:val="00334E05"/>
    <w:rsid w:val="00336015"/>
    <w:rsid w:val="00341177"/>
    <w:rsid w:val="0034171D"/>
    <w:rsid w:val="00342949"/>
    <w:rsid w:val="0034339E"/>
    <w:rsid w:val="003438C9"/>
    <w:rsid w:val="0034597A"/>
    <w:rsid w:val="003467D8"/>
    <w:rsid w:val="00346A4C"/>
    <w:rsid w:val="00350159"/>
    <w:rsid w:val="003523F0"/>
    <w:rsid w:val="0035333E"/>
    <w:rsid w:val="00353B92"/>
    <w:rsid w:val="00353E82"/>
    <w:rsid w:val="0035451C"/>
    <w:rsid w:val="00356015"/>
    <w:rsid w:val="003560D9"/>
    <w:rsid w:val="00356C97"/>
    <w:rsid w:val="003572DC"/>
    <w:rsid w:val="00361B73"/>
    <w:rsid w:val="00362514"/>
    <w:rsid w:val="00363E08"/>
    <w:rsid w:val="0036575A"/>
    <w:rsid w:val="00367603"/>
    <w:rsid w:val="00367DCF"/>
    <w:rsid w:val="00371700"/>
    <w:rsid w:val="00372FE2"/>
    <w:rsid w:val="0037472E"/>
    <w:rsid w:val="0037600F"/>
    <w:rsid w:val="003767B2"/>
    <w:rsid w:val="00376895"/>
    <w:rsid w:val="00376E6D"/>
    <w:rsid w:val="003812F1"/>
    <w:rsid w:val="003827AE"/>
    <w:rsid w:val="0038355A"/>
    <w:rsid w:val="00384260"/>
    <w:rsid w:val="0038473B"/>
    <w:rsid w:val="00386018"/>
    <w:rsid w:val="00387CBB"/>
    <w:rsid w:val="00390323"/>
    <w:rsid w:val="00391DFC"/>
    <w:rsid w:val="003932AD"/>
    <w:rsid w:val="00396A32"/>
    <w:rsid w:val="003A1283"/>
    <w:rsid w:val="003A2CD5"/>
    <w:rsid w:val="003A442F"/>
    <w:rsid w:val="003A4715"/>
    <w:rsid w:val="003B2435"/>
    <w:rsid w:val="003B3F8F"/>
    <w:rsid w:val="003B4819"/>
    <w:rsid w:val="003B58EF"/>
    <w:rsid w:val="003B60A5"/>
    <w:rsid w:val="003B6E47"/>
    <w:rsid w:val="003B7908"/>
    <w:rsid w:val="003B794B"/>
    <w:rsid w:val="003C1AEA"/>
    <w:rsid w:val="003C2491"/>
    <w:rsid w:val="003C24A1"/>
    <w:rsid w:val="003C2CD8"/>
    <w:rsid w:val="003C393F"/>
    <w:rsid w:val="003C3C0D"/>
    <w:rsid w:val="003D686A"/>
    <w:rsid w:val="003D6BB9"/>
    <w:rsid w:val="003D7C29"/>
    <w:rsid w:val="003E2401"/>
    <w:rsid w:val="003E498F"/>
    <w:rsid w:val="003F0D35"/>
    <w:rsid w:val="003F2377"/>
    <w:rsid w:val="003F2547"/>
    <w:rsid w:val="003F4DFB"/>
    <w:rsid w:val="003F4EDC"/>
    <w:rsid w:val="003F6C6A"/>
    <w:rsid w:val="0040008C"/>
    <w:rsid w:val="004002C3"/>
    <w:rsid w:val="00400311"/>
    <w:rsid w:val="00400FD9"/>
    <w:rsid w:val="00401627"/>
    <w:rsid w:val="004051E4"/>
    <w:rsid w:val="004055BA"/>
    <w:rsid w:val="0040709E"/>
    <w:rsid w:val="0041475E"/>
    <w:rsid w:val="00415B53"/>
    <w:rsid w:val="00416411"/>
    <w:rsid w:val="0041657E"/>
    <w:rsid w:val="004166CE"/>
    <w:rsid w:val="00416CB9"/>
    <w:rsid w:val="004215B9"/>
    <w:rsid w:val="00421A54"/>
    <w:rsid w:val="0042251C"/>
    <w:rsid w:val="004257E0"/>
    <w:rsid w:val="00425C03"/>
    <w:rsid w:val="00426251"/>
    <w:rsid w:val="004311E6"/>
    <w:rsid w:val="00431A9F"/>
    <w:rsid w:val="0043206B"/>
    <w:rsid w:val="00432C99"/>
    <w:rsid w:val="00433162"/>
    <w:rsid w:val="00433EDF"/>
    <w:rsid w:val="00433EE4"/>
    <w:rsid w:val="00433F9C"/>
    <w:rsid w:val="0043529F"/>
    <w:rsid w:val="004357AA"/>
    <w:rsid w:val="00436000"/>
    <w:rsid w:val="00440F9B"/>
    <w:rsid w:val="00441C30"/>
    <w:rsid w:val="004421F9"/>
    <w:rsid w:val="00442BC3"/>
    <w:rsid w:val="00443AF0"/>
    <w:rsid w:val="004444F8"/>
    <w:rsid w:val="00444AB5"/>
    <w:rsid w:val="00444DD1"/>
    <w:rsid w:val="004450AC"/>
    <w:rsid w:val="004451CB"/>
    <w:rsid w:val="00445D7B"/>
    <w:rsid w:val="00450144"/>
    <w:rsid w:val="00450F32"/>
    <w:rsid w:val="004548E0"/>
    <w:rsid w:val="004550BA"/>
    <w:rsid w:val="00456C6A"/>
    <w:rsid w:val="004604A1"/>
    <w:rsid w:val="00462241"/>
    <w:rsid w:val="00463940"/>
    <w:rsid w:val="0046558E"/>
    <w:rsid w:val="00465906"/>
    <w:rsid w:val="00474862"/>
    <w:rsid w:val="00476D66"/>
    <w:rsid w:val="0047791C"/>
    <w:rsid w:val="004803C1"/>
    <w:rsid w:val="00481A96"/>
    <w:rsid w:val="00481F47"/>
    <w:rsid w:val="00482516"/>
    <w:rsid w:val="0048259E"/>
    <w:rsid w:val="00482CAF"/>
    <w:rsid w:val="004839E3"/>
    <w:rsid w:val="00484BE6"/>
    <w:rsid w:val="00485056"/>
    <w:rsid w:val="00485FC1"/>
    <w:rsid w:val="00486473"/>
    <w:rsid w:val="00486E35"/>
    <w:rsid w:val="00486E99"/>
    <w:rsid w:val="00491366"/>
    <w:rsid w:val="00491647"/>
    <w:rsid w:val="004920AA"/>
    <w:rsid w:val="00492E64"/>
    <w:rsid w:val="00493409"/>
    <w:rsid w:val="0049360D"/>
    <w:rsid w:val="00496E2D"/>
    <w:rsid w:val="0049723B"/>
    <w:rsid w:val="00497B88"/>
    <w:rsid w:val="00497DD0"/>
    <w:rsid w:val="004A041F"/>
    <w:rsid w:val="004A3978"/>
    <w:rsid w:val="004A3D00"/>
    <w:rsid w:val="004A3D38"/>
    <w:rsid w:val="004A426A"/>
    <w:rsid w:val="004A58B7"/>
    <w:rsid w:val="004A5D44"/>
    <w:rsid w:val="004A777F"/>
    <w:rsid w:val="004A7818"/>
    <w:rsid w:val="004B060B"/>
    <w:rsid w:val="004B0767"/>
    <w:rsid w:val="004B0C9E"/>
    <w:rsid w:val="004B438F"/>
    <w:rsid w:val="004B43AE"/>
    <w:rsid w:val="004B4679"/>
    <w:rsid w:val="004B775C"/>
    <w:rsid w:val="004C0656"/>
    <w:rsid w:val="004C2796"/>
    <w:rsid w:val="004C3923"/>
    <w:rsid w:val="004C3D9C"/>
    <w:rsid w:val="004C43C5"/>
    <w:rsid w:val="004C4703"/>
    <w:rsid w:val="004C628E"/>
    <w:rsid w:val="004D2065"/>
    <w:rsid w:val="004D3949"/>
    <w:rsid w:val="004D4D6D"/>
    <w:rsid w:val="004D7BBF"/>
    <w:rsid w:val="004E1A47"/>
    <w:rsid w:val="004F1D14"/>
    <w:rsid w:val="004F3C19"/>
    <w:rsid w:val="004F3C5B"/>
    <w:rsid w:val="004F4338"/>
    <w:rsid w:val="004F555F"/>
    <w:rsid w:val="004F77B2"/>
    <w:rsid w:val="005005C0"/>
    <w:rsid w:val="005011E5"/>
    <w:rsid w:val="0050315C"/>
    <w:rsid w:val="0050331A"/>
    <w:rsid w:val="005069C4"/>
    <w:rsid w:val="00507D08"/>
    <w:rsid w:val="0051700B"/>
    <w:rsid w:val="00517CD9"/>
    <w:rsid w:val="005225AF"/>
    <w:rsid w:val="00523EFE"/>
    <w:rsid w:val="00524E71"/>
    <w:rsid w:val="00531CCC"/>
    <w:rsid w:val="00532B83"/>
    <w:rsid w:val="00534627"/>
    <w:rsid w:val="00535119"/>
    <w:rsid w:val="00536DFA"/>
    <w:rsid w:val="0053734B"/>
    <w:rsid w:val="00537BC8"/>
    <w:rsid w:val="00540CFD"/>
    <w:rsid w:val="0054124C"/>
    <w:rsid w:val="0054235D"/>
    <w:rsid w:val="00547D53"/>
    <w:rsid w:val="005508E2"/>
    <w:rsid w:val="00550B0A"/>
    <w:rsid w:val="00551A6D"/>
    <w:rsid w:val="00551FC9"/>
    <w:rsid w:val="00554E2E"/>
    <w:rsid w:val="00556803"/>
    <w:rsid w:val="0056201E"/>
    <w:rsid w:val="00562C16"/>
    <w:rsid w:val="00564A66"/>
    <w:rsid w:val="00565338"/>
    <w:rsid w:val="005658C9"/>
    <w:rsid w:val="0056777C"/>
    <w:rsid w:val="00567800"/>
    <w:rsid w:val="00573BC4"/>
    <w:rsid w:val="00573EF2"/>
    <w:rsid w:val="00574940"/>
    <w:rsid w:val="00575490"/>
    <w:rsid w:val="005770B1"/>
    <w:rsid w:val="0057775E"/>
    <w:rsid w:val="00581054"/>
    <w:rsid w:val="00585D11"/>
    <w:rsid w:val="00585F2B"/>
    <w:rsid w:val="00586874"/>
    <w:rsid w:val="00586CC3"/>
    <w:rsid w:val="005879BE"/>
    <w:rsid w:val="00590012"/>
    <w:rsid w:val="00591ADA"/>
    <w:rsid w:val="00592CDC"/>
    <w:rsid w:val="00593CC7"/>
    <w:rsid w:val="005963B7"/>
    <w:rsid w:val="005A0F85"/>
    <w:rsid w:val="005A2778"/>
    <w:rsid w:val="005A6815"/>
    <w:rsid w:val="005A7B39"/>
    <w:rsid w:val="005B0557"/>
    <w:rsid w:val="005B0FCF"/>
    <w:rsid w:val="005B1EDA"/>
    <w:rsid w:val="005B2325"/>
    <w:rsid w:val="005B41AF"/>
    <w:rsid w:val="005B42FA"/>
    <w:rsid w:val="005C04A2"/>
    <w:rsid w:val="005C05E3"/>
    <w:rsid w:val="005C0892"/>
    <w:rsid w:val="005C5BF5"/>
    <w:rsid w:val="005C7300"/>
    <w:rsid w:val="005C741D"/>
    <w:rsid w:val="005C76BA"/>
    <w:rsid w:val="005D1684"/>
    <w:rsid w:val="005D1D1D"/>
    <w:rsid w:val="005D6F8A"/>
    <w:rsid w:val="005D7115"/>
    <w:rsid w:val="005E08BF"/>
    <w:rsid w:val="005E0F1E"/>
    <w:rsid w:val="005E2BEE"/>
    <w:rsid w:val="005E3AFC"/>
    <w:rsid w:val="005E42D1"/>
    <w:rsid w:val="005E5124"/>
    <w:rsid w:val="005E55FF"/>
    <w:rsid w:val="005F01C4"/>
    <w:rsid w:val="005F1037"/>
    <w:rsid w:val="005F2B34"/>
    <w:rsid w:val="005F3C5E"/>
    <w:rsid w:val="005F494C"/>
    <w:rsid w:val="005F4C04"/>
    <w:rsid w:val="005F4DDD"/>
    <w:rsid w:val="005F543F"/>
    <w:rsid w:val="005F5B73"/>
    <w:rsid w:val="005F7922"/>
    <w:rsid w:val="0060076D"/>
    <w:rsid w:val="00600FCB"/>
    <w:rsid w:val="00603D82"/>
    <w:rsid w:val="0060482F"/>
    <w:rsid w:val="00604D35"/>
    <w:rsid w:val="006056F5"/>
    <w:rsid w:val="00606639"/>
    <w:rsid w:val="00606AEB"/>
    <w:rsid w:val="0061105F"/>
    <w:rsid w:val="006112AE"/>
    <w:rsid w:val="00611E3C"/>
    <w:rsid w:val="00613D5F"/>
    <w:rsid w:val="00613D7F"/>
    <w:rsid w:val="00615946"/>
    <w:rsid w:val="00615A6D"/>
    <w:rsid w:val="006165CF"/>
    <w:rsid w:val="00617ED5"/>
    <w:rsid w:val="00620EF0"/>
    <w:rsid w:val="00621028"/>
    <w:rsid w:val="00621196"/>
    <w:rsid w:val="00625159"/>
    <w:rsid w:val="00631938"/>
    <w:rsid w:val="00632F35"/>
    <w:rsid w:val="00636053"/>
    <w:rsid w:val="006363DB"/>
    <w:rsid w:val="0063653E"/>
    <w:rsid w:val="00636F0B"/>
    <w:rsid w:val="0063769D"/>
    <w:rsid w:val="00640ACC"/>
    <w:rsid w:val="00641700"/>
    <w:rsid w:val="006436C5"/>
    <w:rsid w:val="0064490E"/>
    <w:rsid w:val="006502CA"/>
    <w:rsid w:val="00651780"/>
    <w:rsid w:val="00652234"/>
    <w:rsid w:val="00652B16"/>
    <w:rsid w:val="00653584"/>
    <w:rsid w:val="0065366A"/>
    <w:rsid w:val="0065411B"/>
    <w:rsid w:val="00654506"/>
    <w:rsid w:val="00654DD6"/>
    <w:rsid w:val="00660158"/>
    <w:rsid w:val="00661534"/>
    <w:rsid w:val="00662642"/>
    <w:rsid w:val="006630E3"/>
    <w:rsid w:val="006639AE"/>
    <w:rsid w:val="0066523D"/>
    <w:rsid w:val="00665E64"/>
    <w:rsid w:val="00666073"/>
    <w:rsid w:val="0066656C"/>
    <w:rsid w:val="006673AA"/>
    <w:rsid w:val="00670C9F"/>
    <w:rsid w:val="0067138A"/>
    <w:rsid w:val="00675972"/>
    <w:rsid w:val="00675B81"/>
    <w:rsid w:val="0067764B"/>
    <w:rsid w:val="00677765"/>
    <w:rsid w:val="00677E07"/>
    <w:rsid w:val="00680F0A"/>
    <w:rsid w:val="006810EA"/>
    <w:rsid w:val="006819CA"/>
    <w:rsid w:val="00683850"/>
    <w:rsid w:val="00683AB9"/>
    <w:rsid w:val="006858F5"/>
    <w:rsid w:val="00691E2E"/>
    <w:rsid w:val="006922B2"/>
    <w:rsid w:val="00692574"/>
    <w:rsid w:val="00693899"/>
    <w:rsid w:val="00694687"/>
    <w:rsid w:val="0069510F"/>
    <w:rsid w:val="00696054"/>
    <w:rsid w:val="006A2166"/>
    <w:rsid w:val="006A4AA3"/>
    <w:rsid w:val="006B11A8"/>
    <w:rsid w:val="006B1C45"/>
    <w:rsid w:val="006B270C"/>
    <w:rsid w:val="006B31B5"/>
    <w:rsid w:val="006B482B"/>
    <w:rsid w:val="006B6AFD"/>
    <w:rsid w:val="006B79DF"/>
    <w:rsid w:val="006C0990"/>
    <w:rsid w:val="006C0E15"/>
    <w:rsid w:val="006C1382"/>
    <w:rsid w:val="006C1F15"/>
    <w:rsid w:val="006C4056"/>
    <w:rsid w:val="006C76AD"/>
    <w:rsid w:val="006D14C3"/>
    <w:rsid w:val="006D15AC"/>
    <w:rsid w:val="006D268B"/>
    <w:rsid w:val="006D34AD"/>
    <w:rsid w:val="006D3816"/>
    <w:rsid w:val="006D4DCB"/>
    <w:rsid w:val="006D65D6"/>
    <w:rsid w:val="006D6802"/>
    <w:rsid w:val="006D725E"/>
    <w:rsid w:val="006D73E5"/>
    <w:rsid w:val="006E129F"/>
    <w:rsid w:val="006E1C2A"/>
    <w:rsid w:val="006E3709"/>
    <w:rsid w:val="006E67CD"/>
    <w:rsid w:val="006E6C8A"/>
    <w:rsid w:val="006E7A0B"/>
    <w:rsid w:val="006F4980"/>
    <w:rsid w:val="00700F74"/>
    <w:rsid w:val="00701834"/>
    <w:rsid w:val="00705AEF"/>
    <w:rsid w:val="007078BA"/>
    <w:rsid w:val="00710DD2"/>
    <w:rsid w:val="00711481"/>
    <w:rsid w:val="00711DEF"/>
    <w:rsid w:val="007120E4"/>
    <w:rsid w:val="0071243D"/>
    <w:rsid w:val="00713D5A"/>
    <w:rsid w:val="00714D0D"/>
    <w:rsid w:val="00716727"/>
    <w:rsid w:val="0072040B"/>
    <w:rsid w:val="007216B2"/>
    <w:rsid w:val="00721C74"/>
    <w:rsid w:val="00721E96"/>
    <w:rsid w:val="00723488"/>
    <w:rsid w:val="00724C77"/>
    <w:rsid w:val="00724E8B"/>
    <w:rsid w:val="0072516C"/>
    <w:rsid w:val="0072586C"/>
    <w:rsid w:val="00727F09"/>
    <w:rsid w:val="007300D0"/>
    <w:rsid w:val="0073062B"/>
    <w:rsid w:val="00734F41"/>
    <w:rsid w:val="007353BF"/>
    <w:rsid w:val="0073625E"/>
    <w:rsid w:val="00737746"/>
    <w:rsid w:val="007410ED"/>
    <w:rsid w:val="00743011"/>
    <w:rsid w:val="0074304C"/>
    <w:rsid w:val="00744FC4"/>
    <w:rsid w:val="007507B3"/>
    <w:rsid w:val="007512F2"/>
    <w:rsid w:val="00751892"/>
    <w:rsid w:val="0075637C"/>
    <w:rsid w:val="00757BEC"/>
    <w:rsid w:val="00762260"/>
    <w:rsid w:val="007623E0"/>
    <w:rsid w:val="00762D6A"/>
    <w:rsid w:val="00763646"/>
    <w:rsid w:val="00764946"/>
    <w:rsid w:val="00765C7E"/>
    <w:rsid w:val="00765E2F"/>
    <w:rsid w:val="0076628A"/>
    <w:rsid w:val="00771B34"/>
    <w:rsid w:val="007741CD"/>
    <w:rsid w:val="00775242"/>
    <w:rsid w:val="00775E0E"/>
    <w:rsid w:val="007767D1"/>
    <w:rsid w:val="00783D5E"/>
    <w:rsid w:val="00787743"/>
    <w:rsid w:val="00787A71"/>
    <w:rsid w:val="00787CD6"/>
    <w:rsid w:val="00791090"/>
    <w:rsid w:val="00791194"/>
    <w:rsid w:val="007926E5"/>
    <w:rsid w:val="00794E4E"/>
    <w:rsid w:val="007956D3"/>
    <w:rsid w:val="00795D80"/>
    <w:rsid w:val="00795E65"/>
    <w:rsid w:val="00796009"/>
    <w:rsid w:val="00796E24"/>
    <w:rsid w:val="00797061"/>
    <w:rsid w:val="007976FA"/>
    <w:rsid w:val="00797774"/>
    <w:rsid w:val="007A0DCE"/>
    <w:rsid w:val="007A1864"/>
    <w:rsid w:val="007A5577"/>
    <w:rsid w:val="007A5E7F"/>
    <w:rsid w:val="007A7EBA"/>
    <w:rsid w:val="007B01EF"/>
    <w:rsid w:val="007B6940"/>
    <w:rsid w:val="007C1030"/>
    <w:rsid w:val="007C60A7"/>
    <w:rsid w:val="007C6ABB"/>
    <w:rsid w:val="007D0334"/>
    <w:rsid w:val="007D0F16"/>
    <w:rsid w:val="007D4C5E"/>
    <w:rsid w:val="007D58DE"/>
    <w:rsid w:val="007D73C2"/>
    <w:rsid w:val="007E07C4"/>
    <w:rsid w:val="007E2359"/>
    <w:rsid w:val="007E3771"/>
    <w:rsid w:val="007E52D5"/>
    <w:rsid w:val="007F00D8"/>
    <w:rsid w:val="007F093B"/>
    <w:rsid w:val="007F1BC8"/>
    <w:rsid w:val="007F484A"/>
    <w:rsid w:val="007F58D3"/>
    <w:rsid w:val="007F6163"/>
    <w:rsid w:val="00800C53"/>
    <w:rsid w:val="00801C6F"/>
    <w:rsid w:val="00803506"/>
    <w:rsid w:val="00803D99"/>
    <w:rsid w:val="00806762"/>
    <w:rsid w:val="00806870"/>
    <w:rsid w:val="00806CB1"/>
    <w:rsid w:val="0081007D"/>
    <w:rsid w:val="00810D6A"/>
    <w:rsid w:val="00812B01"/>
    <w:rsid w:val="0081425C"/>
    <w:rsid w:val="008146C7"/>
    <w:rsid w:val="0081485B"/>
    <w:rsid w:val="00814973"/>
    <w:rsid w:val="00814C15"/>
    <w:rsid w:val="00814F3F"/>
    <w:rsid w:val="00815661"/>
    <w:rsid w:val="00816A3B"/>
    <w:rsid w:val="008204BB"/>
    <w:rsid w:val="00822948"/>
    <w:rsid w:val="00822DE9"/>
    <w:rsid w:val="008231C3"/>
    <w:rsid w:val="00826EDF"/>
    <w:rsid w:val="00826F2E"/>
    <w:rsid w:val="00830F3A"/>
    <w:rsid w:val="008320E7"/>
    <w:rsid w:val="00832A7F"/>
    <w:rsid w:val="00832ABF"/>
    <w:rsid w:val="0083531A"/>
    <w:rsid w:val="008357FF"/>
    <w:rsid w:val="0083580E"/>
    <w:rsid w:val="00840AC5"/>
    <w:rsid w:val="00840BCE"/>
    <w:rsid w:val="008451EB"/>
    <w:rsid w:val="0085126F"/>
    <w:rsid w:val="00852965"/>
    <w:rsid w:val="008532CD"/>
    <w:rsid w:val="00856586"/>
    <w:rsid w:val="00857080"/>
    <w:rsid w:val="008572D5"/>
    <w:rsid w:val="008576B7"/>
    <w:rsid w:val="00862F3B"/>
    <w:rsid w:val="00863FEA"/>
    <w:rsid w:val="0086486C"/>
    <w:rsid w:val="00865A4A"/>
    <w:rsid w:val="0086780C"/>
    <w:rsid w:val="00870E0B"/>
    <w:rsid w:val="00872459"/>
    <w:rsid w:val="0087374A"/>
    <w:rsid w:val="00875184"/>
    <w:rsid w:val="00875E36"/>
    <w:rsid w:val="00877F0D"/>
    <w:rsid w:val="00880DD9"/>
    <w:rsid w:val="008840CE"/>
    <w:rsid w:val="00884142"/>
    <w:rsid w:val="00884443"/>
    <w:rsid w:val="008851FC"/>
    <w:rsid w:val="00885BBC"/>
    <w:rsid w:val="00885E2E"/>
    <w:rsid w:val="0089157E"/>
    <w:rsid w:val="00891B66"/>
    <w:rsid w:val="00891BCE"/>
    <w:rsid w:val="00893156"/>
    <w:rsid w:val="008945A3"/>
    <w:rsid w:val="008950C5"/>
    <w:rsid w:val="0089538C"/>
    <w:rsid w:val="00895E6F"/>
    <w:rsid w:val="0089661E"/>
    <w:rsid w:val="00897FE5"/>
    <w:rsid w:val="008A00C5"/>
    <w:rsid w:val="008A065F"/>
    <w:rsid w:val="008A1A78"/>
    <w:rsid w:val="008A3B58"/>
    <w:rsid w:val="008A4E11"/>
    <w:rsid w:val="008A67F8"/>
    <w:rsid w:val="008A7382"/>
    <w:rsid w:val="008A7682"/>
    <w:rsid w:val="008B0B62"/>
    <w:rsid w:val="008B32C9"/>
    <w:rsid w:val="008B6E0A"/>
    <w:rsid w:val="008B6E2C"/>
    <w:rsid w:val="008C006E"/>
    <w:rsid w:val="008C016D"/>
    <w:rsid w:val="008C3DF8"/>
    <w:rsid w:val="008C43D0"/>
    <w:rsid w:val="008C666A"/>
    <w:rsid w:val="008D0049"/>
    <w:rsid w:val="008D0E46"/>
    <w:rsid w:val="008D1076"/>
    <w:rsid w:val="008D30A2"/>
    <w:rsid w:val="008D41FD"/>
    <w:rsid w:val="008D5394"/>
    <w:rsid w:val="008D551E"/>
    <w:rsid w:val="008D57B9"/>
    <w:rsid w:val="008D6D82"/>
    <w:rsid w:val="008E13ED"/>
    <w:rsid w:val="008E2995"/>
    <w:rsid w:val="008E485E"/>
    <w:rsid w:val="008E57AD"/>
    <w:rsid w:val="008E670B"/>
    <w:rsid w:val="008F0522"/>
    <w:rsid w:val="008F2A64"/>
    <w:rsid w:val="008F2CA2"/>
    <w:rsid w:val="008F33B4"/>
    <w:rsid w:val="008F6D36"/>
    <w:rsid w:val="008F783F"/>
    <w:rsid w:val="0090121B"/>
    <w:rsid w:val="0090201F"/>
    <w:rsid w:val="00906257"/>
    <w:rsid w:val="00906C03"/>
    <w:rsid w:val="00907D0A"/>
    <w:rsid w:val="00910509"/>
    <w:rsid w:val="009107A5"/>
    <w:rsid w:val="009126EF"/>
    <w:rsid w:val="009164B7"/>
    <w:rsid w:val="00916C58"/>
    <w:rsid w:val="0092165F"/>
    <w:rsid w:val="00930C51"/>
    <w:rsid w:val="009312F0"/>
    <w:rsid w:val="00931D21"/>
    <w:rsid w:val="00932A43"/>
    <w:rsid w:val="00933748"/>
    <w:rsid w:val="009348A8"/>
    <w:rsid w:val="00936240"/>
    <w:rsid w:val="00936E8B"/>
    <w:rsid w:val="0094137E"/>
    <w:rsid w:val="00941F5B"/>
    <w:rsid w:val="00942199"/>
    <w:rsid w:val="009443A8"/>
    <w:rsid w:val="009507D6"/>
    <w:rsid w:val="00950A19"/>
    <w:rsid w:val="00952261"/>
    <w:rsid w:val="0095238A"/>
    <w:rsid w:val="00953582"/>
    <w:rsid w:val="00955A07"/>
    <w:rsid w:val="0095686F"/>
    <w:rsid w:val="00956BB0"/>
    <w:rsid w:val="00960F13"/>
    <w:rsid w:val="009636B7"/>
    <w:rsid w:val="00964217"/>
    <w:rsid w:val="00964775"/>
    <w:rsid w:val="0096534A"/>
    <w:rsid w:val="00966FF8"/>
    <w:rsid w:val="009716E3"/>
    <w:rsid w:val="009811C6"/>
    <w:rsid w:val="009817A9"/>
    <w:rsid w:val="00982879"/>
    <w:rsid w:val="00982CE2"/>
    <w:rsid w:val="00985597"/>
    <w:rsid w:val="00985AAF"/>
    <w:rsid w:val="00987BC6"/>
    <w:rsid w:val="00990B44"/>
    <w:rsid w:val="00990FA8"/>
    <w:rsid w:val="00992233"/>
    <w:rsid w:val="009937BB"/>
    <w:rsid w:val="0099567D"/>
    <w:rsid w:val="00996EE0"/>
    <w:rsid w:val="00996F75"/>
    <w:rsid w:val="00997E14"/>
    <w:rsid w:val="009A1819"/>
    <w:rsid w:val="009A543F"/>
    <w:rsid w:val="009A6662"/>
    <w:rsid w:val="009A6904"/>
    <w:rsid w:val="009B0B5F"/>
    <w:rsid w:val="009B10DF"/>
    <w:rsid w:val="009B1254"/>
    <w:rsid w:val="009B13EA"/>
    <w:rsid w:val="009B1DBA"/>
    <w:rsid w:val="009B2585"/>
    <w:rsid w:val="009B3AB6"/>
    <w:rsid w:val="009B4133"/>
    <w:rsid w:val="009B509B"/>
    <w:rsid w:val="009B5806"/>
    <w:rsid w:val="009C122C"/>
    <w:rsid w:val="009C32E4"/>
    <w:rsid w:val="009D01A5"/>
    <w:rsid w:val="009D023C"/>
    <w:rsid w:val="009D17DD"/>
    <w:rsid w:val="009D206E"/>
    <w:rsid w:val="009D39D8"/>
    <w:rsid w:val="009D43A9"/>
    <w:rsid w:val="009E15A3"/>
    <w:rsid w:val="009E55AC"/>
    <w:rsid w:val="009F3CA5"/>
    <w:rsid w:val="009F4015"/>
    <w:rsid w:val="009F541F"/>
    <w:rsid w:val="009F61AC"/>
    <w:rsid w:val="00A03FC4"/>
    <w:rsid w:val="00A041CA"/>
    <w:rsid w:val="00A04AC7"/>
    <w:rsid w:val="00A04CCE"/>
    <w:rsid w:val="00A12FD1"/>
    <w:rsid w:val="00A14D03"/>
    <w:rsid w:val="00A155C9"/>
    <w:rsid w:val="00A15E42"/>
    <w:rsid w:val="00A22624"/>
    <w:rsid w:val="00A22C5B"/>
    <w:rsid w:val="00A3411E"/>
    <w:rsid w:val="00A3520D"/>
    <w:rsid w:val="00A35C33"/>
    <w:rsid w:val="00A35D22"/>
    <w:rsid w:val="00A36384"/>
    <w:rsid w:val="00A36CB1"/>
    <w:rsid w:val="00A3772F"/>
    <w:rsid w:val="00A42E90"/>
    <w:rsid w:val="00A47350"/>
    <w:rsid w:val="00A505ED"/>
    <w:rsid w:val="00A51E26"/>
    <w:rsid w:val="00A5327E"/>
    <w:rsid w:val="00A542EA"/>
    <w:rsid w:val="00A546DD"/>
    <w:rsid w:val="00A55073"/>
    <w:rsid w:val="00A550B5"/>
    <w:rsid w:val="00A5578C"/>
    <w:rsid w:val="00A55876"/>
    <w:rsid w:val="00A55EFB"/>
    <w:rsid w:val="00A5667E"/>
    <w:rsid w:val="00A56C7B"/>
    <w:rsid w:val="00A61891"/>
    <w:rsid w:val="00A6302B"/>
    <w:rsid w:val="00A635F4"/>
    <w:rsid w:val="00A63BC9"/>
    <w:rsid w:val="00A64A8D"/>
    <w:rsid w:val="00A6590F"/>
    <w:rsid w:val="00A67DAB"/>
    <w:rsid w:val="00A71074"/>
    <w:rsid w:val="00A72D5F"/>
    <w:rsid w:val="00A73065"/>
    <w:rsid w:val="00A74F74"/>
    <w:rsid w:val="00A779E7"/>
    <w:rsid w:val="00A8081B"/>
    <w:rsid w:val="00A81340"/>
    <w:rsid w:val="00A815B5"/>
    <w:rsid w:val="00A816CC"/>
    <w:rsid w:val="00A84E99"/>
    <w:rsid w:val="00A85F68"/>
    <w:rsid w:val="00A865BE"/>
    <w:rsid w:val="00A872C7"/>
    <w:rsid w:val="00A921D7"/>
    <w:rsid w:val="00A93613"/>
    <w:rsid w:val="00A9493E"/>
    <w:rsid w:val="00AA0D5E"/>
    <w:rsid w:val="00AA1310"/>
    <w:rsid w:val="00AB198C"/>
    <w:rsid w:val="00AB2974"/>
    <w:rsid w:val="00AB36C8"/>
    <w:rsid w:val="00AB36D3"/>
    <w:rsid w:val="00AB66B6"/>
    <w:rsid w:val="00AB6C0F"/>
    <w:rsid w:val="00AB6E08"/>
    <w:rsid w:val="00AB71A0"/>
    <w:rsid w:val="00AB7AE5"/>
    <w:rsid w:val="00AC0497"/>
    <w:rsid w:val="00AC19E1"/>
    <w:rsid w:val="00AC21D2"/>
    <w:rsid w:val="00AC32C0"/>
    <w:rsid w:val="00AC3DA3"/>
    <w:rsid w:val="00AC7E29"/>
    <w:rsid w:val="00AD1851"/>
    <w:rsid w:val="00AD2E05"/>
    <w:rsid w:val="00AD424A"/>
    <w:rsid w:val="00AD6245"/>
    <w:rsid w:val="00AE0389"/>
    <w:rsid w:val="00AE07C5"/>
    <w:rsid w:val="00AE2E8A"/>
    <w:rsid w:val="00AE347D"/>
    <w:rsid w:val="00AE7479"/>
    <w:rsid w:val="00AF1C2C"/>
    <w:rsid w:val="00AF2AD1"/>
    <w:rsid w:val="00AF451C"/>
    <w:rsid w:val="00AF6E67"/>
    <w:rsid w:val="00AF75D6"/>
    <w:rsid w:val="00B00A95"/>
    <w:rsid w:val="00B01014"/>
    <w:rsid w:val="00B017BB"/>
    <w:rsid w:val="00B019A2"/>
    <w:rsid w:val="00B0568F"/>
    <w:rsid w:val="00B0592A"/>
    <w:rsid w:val="00B10195"/>
    <w:rsid w:val="00B11900"/>
    <w:rsid w:val="00B12392"/>
    <w:rsid w:val="00B1579F"/>
    <w:rsid w:val="00B206C4"/>
    <w:rsid w:val="00B215A1"/>
    <w:rsid w:val="00B23254"/>
    <w:rsid w:val="00B23DF7"/>
    <w:rsid w:val="00B25DC3"/>
    <w:rsid w:val="00B279F1"/>
    <w:rsid w:val="00B34C23"/>
    <w:rsid w:val="00B375D4"/>
    <w:rsid w:val="00B4015A"/>
    <w:rsid w:val="00B4171F"/>
    <w:rsid w:val="00B449EA"/>
    <w:rsid w:val="00B45DBC"/>
    <w:rsid w:val="00B47632"/>
    <w:rsid w:val="00B50DE4"/>
    <w:rsid w:val="00B52DC5"/>
    <w:rsid w:val="00B53C1F"/>
    <w:rsid w:val="00B53D24"/>
    <w:rsid w:val="00B55B75"/>
    <w:rsid w:val="00B56B2A"/>
    <w:rsid w:val="00B608A7"/>
    <w:rsid w:val="00B65C6E"/>
    <w:rsid w:val="00B66B6A"/>
    <w:rsid w:val="00B678BB"/>
    <w:rsid w:val="00B72955"/>
    <w:rsid w:val="00B73BC8"/>
    <w:rsid w:val="00B74B68"/>
    <w:rsid w:val="00B757E1"/>
    <w:rsid w:val="00B75D04"/>
    <w:rsid w:val="00B80915"/>
    <w:rsid w:val="00B81497"/>
    <w:rsid w:val="00B81B37"/>
    <w:rsid w:val="00B82323"/>
    <w:rsid w:val="00B824FC"/>
    <w:rsid w:val="00B837FB"/>
    <w:rsid w:val="00B86C7E"/>
    <w:rsid w:val="00B87659"/>
    <w:rsid w:val="00B93258"/>
    <w:rsid w:val="00B94A99"/>
    <w:rsid w:val="00BA0163"/>
    <w:rsid w:val="00BA0939"/>
    <w:rsid w:val="00BA0D18"/>
    <w:rsid w:val="00BA2F83"/>
    <w:rsid w:val="00BA308D"/>
    <w:rsid w:val="00BA585C"/>
    <w:rsid w:val="00BA595F"/>
    <w:rsid w:val="00BA5A27"/>
    <w:rsid w:val="00BA657D"/>
    <w:rsid w:val="00BA67AF"/>
    <w:rsid w:val="00BA701A"/>
    <w:rsid w:val="00BB1D35"/>
    <w:rsid w:val="00BB1FA5"/>
    <w:rsid w:val="00BB6414"/>
    <w:rsid w:val="00BB66EF"/>
    <w:rsid w:val="00BC060F"/>
    <w:rsid w:val="00BC0C31"/>
    <w:rsid w:val="00BC174B"/>
    <w:rsid w:val="00BC1C31"/>
    <w:rsid w:val="00BC2904"/>
    <w:rsid w:val="00BC2A14"/>
    <w:rsid w:val="00BC32DF"/>
    <w:rsid w:val="00BC3FBB"/>
    <w:rsid w:val="00BC6743"/>
    <w:rsid w:val="00BD398F"/>
    <w:rsid w:val="00BD3DCD"/>
    <w:rsid w:val="00BD425F"/>
    <w:rsid w:val="00BD6A36"/>
    <w:rsid w:val="00BE08C7"/>
    <w:rsid w:val="00BE2761"/>
    <w:rsid w:val="00BE3D3D"/>
    <w:rsid w:val="00BE4328"/>
    <w:rsid w:val="00BE5B72"/>
    <w:rsid w:val="00BE721B"/>
    <w:rsid w:val="00BE73A3"/>
    <w:rsid w:val="00BE7D7D"/>
    <w:rsid w:val="00BF256D"/>
    <w:rsid w:val="00BF2E87"/>
    <w:rsid w:val="00BF30BB"/>
    <w:rsid w:val="00BF543B"/>
    <w:rsid w:val="00BF6C63"/>
    <w:rsid w:val="00BF6E34"/>
    <w:rsid w:val="00C007E1"/>
    <w:rsid w:val="00C00BC5"/>
    <w:rsid w:val="00C01CB7"/>
    <w:rsid w:val="00C01D26"/>
    <w:rsid w:val="00C021EF"/>
    <w:rsid w:val="00C04164"/>
    <w:rsid w:val="00C0467C"/>
    <w:rsid w:val="00C04E02"/>
    <w:rsid w:val="00C104A2"/>
    <w:rsid w:val="00C12E05"/>
    <w:rsid w:val="00C1487E"/>
    <w:rsid w:val="00C158CB"/>
    <w:rsid w:val="00C168B9"/>
    <w:rsid w:val="00C17F67"/>
    <w:rsid w:val="00C20684"/>
    <w:rsid w:val="00C21D19"/>
    <w:rsid w:val="00C22B08"/>
    <w:rsid w:val="00C22B1E"/>
    <w:rsid w:val="00C237C4"/>
    <w:rsid w:val="00C24372"/>
    <w:rsid w:val="00C25F5B"/>
    <w:rsid w:val="00C317B4"/>
    <w:rsid w:val="00C33445"/>
    <w:rsid w:val="00C3486C"/>
    <w:rsid w:val="00C35431"/>
    <w:rsid w:val="00C41210"/>
    <w:rsid w:val="00C42754"/>
    <w:rsid w:val="00C4347C"/>
    <w:rsid w:val="00C44E4A"/>
    <w:rsid w:val="00C46C07"/>
    <w:rsid w:val="00C539A0"/>
    <w:rsid w:val="00C5479F"/>
    <w:rsid w:val="00C56EAE"/>
    <w:rsid w:val="00C60295"/>
    <w:rsid w:val="00C60B55"/>
    <w:rsid w:val="00C61B08"/>
    <w:rsid w:val="00C66574"/>
    <w:rsid w:val="00C67765"/>
    <w:rsid w:val="00C7347A"/>
    <w:rsid w:val="00C7360D"/>
    <w:rsid w:val="00C76698"/>
    <w:rsid w:val="00C82AA0"/>
    <w:rsid w:val="00C8429D"/>
    <w:rsid w:val="00C8486A"/>
    <w:rsid w:val="00C84C64"/>
    <w:rsid w:val="00C870F0"/>
    <w:rsid w:val="00C8736D"/>
    <w:rsid w:val="00C93153"/>
    <w:rsid w:val="00C9315D"/>
    <w:rsid w:val="00C9403E"/>
    <w:rsid w:val="00C958E9"/>
    <w:rsid w:val="00C96385"/>
    <w:rsid w:val="00C97732"/>
    <w:rsid w:val="00C97A8D"/>
    <w:rsid w:val="00CA3832"/>
    <w:rsid w:val="00CA44AE"/>
    <w:rsid w:val="00CA536B"/>
    <w:rsid w:val="00CA5916"/>
    <w:rsid w:val="00CA6A0B"/>
    <w:rsid w:val="00CA6E24"/>
    <w:rsid w:val="00CB3683"/>
    <w:rsid w:val="00CB3A42"/>
    <w:rsid w:val="00CB5E9D"/>
    <w:rsid w:val="00CB6135"/>
    <w:rsid w:val="00CB6476"/>
    <w:rsid w:val="00CB6DBC"/>
    <w:rsid w:val="00CC0F0B"/>
    <w:rsid w:val="00CC37D8"/>
    <w:rsid w:val="00CC403B"/>
    <w:rsid w:val="00CC48AC"/>
    <w:rsid w:val="00CC6DFA"/>
    <w:rsid w:val="00CD327B"/>
    <w:rsid w:val="00CD557D"/>
    <w:rsid w:val="00CD5C5E"/>
    <w:rsid w:val="00CD61C3"/>
    <w:rsid w:val="00CD7155"/>
    <w:rsid w:val="00CD7B92"/>
    <w:rsid w:val="00CD7BEA"/>
    <w:rsid w:val="00CE21BA"/>
    <w:rsid w:val="00CE3566"/>
    <w:rsid w:val="00CE4A42"/>
    <w:rsid w:val="00CE4F82"/>
    <w:rsid w:val="00CE5377"/>
    <w:rsid w:val="00CE6448"/>
    <w:rsid w:val="00CE6929"/>
    <w:rsid w:val="00CF2F66"/>
    <w:rsid w:val="00CF347D"/>
    <w:rsid w:val="00CF41CB"/>
    <w:rsid w:val="00CF4BCA"/>
    <w:rsid w:val="00CF4E3B"/>
    <w:rsid w:val="00CF60AA"/>
    <w:rsid w:val="00CF75D0"/>
    <w:rsid w:val="00CF7D3D"/>
    <w:rsid w:val="00D01F53"/>
    <w:rsid w:val="00D02A86"/>
    <w:rsid w:val="00D02BFC"/>
    <w:rsid w:val="00D02C3B"/>
    <w:rsid w:val="00D02F02"/>
    <w:rsid w:val="00D0308C"/>
    <w:rsid w:val="00D0340D"/>
    <w:rsid w:val="00D03FAC"/>
    <w:rsid w:val="00D0515F"/>
    <w:rsid w:val="00D0668D"/>
    <w:rsid w:val="00D077C3"/>
    <w:rsid w:val="00D11DA0"/>
    <w:rsid w:val="00D13EDC"/>
    <w:rsid w:val="00D13F2E"/>
    <w:rsid w:val="00D22A5A"/>
    <w:rsid w:val="00D22EA3"/>
    <w:rsid w:val="00D2360C"/>
    <w:rsid w:val="00D25053"/>
    <w:rsid w:val="00D2549B"/>
    <w:rsid w:val="00D26F7B"/>
    <w:rsid w:val="00D34B51"/>
    <w:rsid w:val="00D36113"/>
    <w:rsid w:val="00D37E58"/>
    <w:rsid w:val="00D40446"/>
    <w:rsid w:val="00D41ECD"/>
    <w:rsid w:val="00D426B1"/>
    <w:rsid w:val="00D4333F"/>
    <w:rsid w:val="00D53E8B"/>
    <w:rsid w:val="00D54BDF"/>
    <w:rsid w:val="00D56347"/>
    <w:rsid w:val="00D570AC"/>
    <w:rsid w:val="00D61993"/>
    <w:rsid w:val="00D61B57"/>
    <w:rsid w:val="00D63018"/>
    <w:rsid w:val="00D63364"/>
    <w:rsid w:val="00D638CB"/>
    <w:rsid w:val="00D640E3"/>
    <w:rsid w:val="00D6420F"/>
    <w:rsid w:val="00D6566F"/>
    <w:rsid w:val="00D66580"/>
    <w:rsid w:val="00D6781B"/>
    <w:rsid w:val="00D6798C"/>
    <w:rsid w:val="00D67C17"/>
    <w:rsid w:val="00D7429C"/>
    <w:rsid w:val="00D75A93"/>
    <w:rsid w:val="00D75E21"/>
    <w:rsid w:val="00D7689B"/>
    <w:rsid w:val="00D76B52"/>
    <w:rsid w:val="00D76D38"/>
    <w:rsid w:val="00D83B70"/>
    <w:rsid w:val="00D9191F"/>
    <w:rsid w:val="00D92635"/>
    <w:rsid w:val="00D92E90"/>
    <w:rsid w:val="00DA0988"/>
    <w:rsid w:val="00DA1BAF"/>
    <w:rsid w:val="00DA391B"/>
    <w:rsid w:val="00DA48A2"/>
    <w:rsid w:val="00DA559F"/>
    <w:rsid w:val="00DA6369"/>
    <w:rsid w:val="00DA6F73"/>
    <w:rsid w:val="00DB1D19"/>
    <w:rsid w:val="00DB6ADC"/>
    <w:rsid w:val="00DB79F7"/>
    <w:rsid w:val="00DC0EA6"/>
    <w:rsid w:val="00DC2DC9"/>
    <w:rsid w:val="00DC439F"/>
    <w:rsid w:val="00DC4C83"/>
    <w:rsid w:val="00DC7275"/>
    <w:rsid w:val="00DD01F5"/>
    <w:rsid w:val="00DD2CCC"/>
    <w:rsid w:val="00DD4ADC"/>
    <w:rsid w:val="00DE2230"/>
    <w:rsid w:val="00DE4EE0"/>
    <w:rsid w:val="00DE54C4"/>
    <w:rsid w:val="00DF1050"/>
    <w:rsid w:val="00DF1160"/>
    <w:rsid w:val="00DF17B9"/>
    <w:rsid w:val="00DF3C88"/>
    <w:rsid w:val="00DF4B46"/>
    <w:rsid w:val="00DF76FD"/>
    <w:rsid w:val="00DF7E72"/>
    <w:rsid w:val="00E00599"/>
    <w:rsid w:val="00E00D5C"/>
    <w:rsid w:val="00E022A8"/>
    <w:rsid w:val="00E02393"/>
    <w:rsid w:val="00E03EF4"/>
    <w:rsid w:val="00E0400C"/>
    <w:rsid w:val="00E06E19"/>
    <w:rsid w:val="00E101E5"/>
    <w:rsid w:val="00E11AB9"/>
    <w:rsid w:val="00E1216C"/>
    <w:rsid w:val="00E12780"/>
    <w:rsid w:val="00E14F47"/>
    <w:rsid w:val="00E151ED"/>
    <w:rsid w:val="00E229A0"/>
    <w:rsid w:val="00E2436F"/>
    <w:rsid w:val="00E248AF"/>
    <w:rsid w:val="00E27186"/>
    <w:rsid w:val="00E27794"/>
    <w:rsid w:val="00E30A0F"/>
    <w:rsid w:val="00E31122"/>
    <w:rsid w:val="00E342D4"/>
    <w:rsid w:val="00E35824"/>
    <w:rsid w:val="00E35E9A"/>
    <w:rsid w:val="00E37FAC"/>
    <w:rsid w:val="00E4327F"/>
    <w:rsid w:val="00E44167"/>
    <w:rsid w:val="00E4422C"/>
    <w:rsid w:val="00E4441B"/>
    <w:rsid w:val="00E4461C"/>
    <w:rsid w:val="00E5262E"/>
    <w:rsid w:val="00E52D29"/>
    <w:rsid w:val="00E54149"/>
    <w:rsid w:val="00E54152"/>
    <w:rsid w:val="00E547FA"/>
    <w:rsid w:val="00E54A3A"/>
    <w:rsid w:val="00E54CDC"/>
    <w:rsid w:val="00E55729"/>
    <w:rsid w:val="00E57965"/>
    <w:rsid w:val="00E61B70"/>
    <w:rsid w:val="00E61E21"/>
    <w:rsid w:val="00E65194"/>
    <w:rsid w:val="00E66492"/>
    <w:rsid w:val="00E6731C"/>
    <w:rsid w:val="00E700E7"/>
    <w:rsid w:val="00E70AEA"/>
    <w:rsid w:val="00E741C5"/>
    <w:rsid w:val="00E75DC7"/>
    <w:rsid w:val="00E80736"/>
    <w:rsid w:val="00E82BCF"/>
    <w:rsid w:val="00E85F66"/>
    <w:rsid w:val="00E87845"/>
    <w:rsid w:val="00E900E1"/>
    <w:rsid w:val="00E9015D"/>
    <w:rsid w:val="00E931A3"/>
    <w:rsid w:val="00E96641"/>
    <w:rsid w:val="00E9767C"/>
    <w:rsid w:val="00EA1A3F"/>
    <w:rsid w:val="00EA5F9A"/>
    <w:rsid w:val="00EA6ADE"/>
    <w:rsid w:val="00EA7AB5"/>
    <w:rsid w:val="00EA7B1E"/>
    <w:rsid w:val="00EB085E"/>
    <w:rsid w:val="00EB0D2E"/>
    <w:rsid w:val="00EB1D82"/>
    <w:rsid w:val="00EB2143"/>
    <w:rsid w:val="00EB2E35"/>
    <w:rsid w:val="00EB3F72"/>
    <w:rsid w:val="00EB43AA"/>
    <w:rsid w:val="00EB58C3"/>
    <w:rsid w:val="00EB5C51"/>
    <w:rsid w:val="00EB7715"/>
    <w:rsid w:val="00EB7BA3"/>
    <w:rsid w:val="00EC2D0F"/>
    <w:rsid w:val="00EC47DE"/>
    <w:rsid w:val="00EC7DB8"/>
    <w:rsid w:val="00ED0596"/>
    <w:rsid w:val="00ED21BF"/>
    <w:rsid w:val="00ED2CFB"/>
    <w:rsid w:val="00ED78C5"/>
    <w:rsid w:val="00EE043C"/>
    <w:rsid w:val="00EE0748"/>
    <w:rsid w:val="00EE0FFC"/>
    <w:rsid w:val="00EE1853"/>
    <w:rsid w:val="00EE1A3A"/>
    <w:rsid w:val="00EE2DDF"/>
    <w:rsid w:val="00EF0194"/>
    <w:rsid w:val="00EF0D2D"/>
    <w:rsid w:val="00EF322F"/>
    <w:rsid w:val="00EF3A4A"/>
    <w:rsid w:val="00EF5A1F"/>
    <w:rsid w:val="00EF787C"/>
    <w:rsid w:val="00EF7CE9"/>
    <w:rsid w:val="00F00923"/>
    <w:rsid w:val="00F01A8B"/>
    <w:rsid w:val="00F01E62"/>
    <w:rsid w:val="00F02ABE"/>
    <w:rsid w:val="00F0374A"/>
    <w:rsid w:val="00F03E30"/>
    <w:rsid w:val="00F04AD6"/>
    <w:rsid w:val="00F1178D"/>
    <w:rsid w:val="00F11A76"/>
    <w:rsid w:val="00F11D9A"/>
    <w:rsid w:val="00F120C0"/>
    <w:rsid w:val="00F122BD"/>
    <w:rsid w:val="00F12E13"/>
    <w:rsid w:val="00F13990"/>
    <w:rsid w:val="00F151F5"/>
    <w:rsid w:val="00F15C2A"/>
    <w:rsid w:val="00F160B7"/>
    <w:rsid w:val="00F16644"/>
    <w:rsid w:val="00F16806"/>
    <w:rsid w:val="00F172BD"/>
    <w:rsid w:val="00F203B1"/>
    <w:rsid w:val="00F204F8"/>
    <w:rsid w:val="00F23588"/>
    <w:rsid w:val="00F2374E"/>
    <w:rsid w:val="00F25642"/>
    <w:rsid w:val="00F26ACC"/>
    <w:rsid w:val="00F27208"/>
    <w:rsid w:val="00F3182F"/>
    <w:rsid w:val="00F31E2C"/>
    <w:rsid w:val="00F33767"/>
    <w:rsid w:val="00F34FCA"/>
    <w:rsid w:val="00F3692B"/>
    <w:rsid w:val="00F37A41"/>
    <w:rsid w:val="00F43203"/>
    <w:rsid w:val="00F45515"/>
    <w:rsid w:val="00F45C68"/>
    <w:rsid w:val="00F47979"/>
    <w:rsid w:val="00F51980"/>
    <w:rsid w:val="00F51DAE"/>
    <w:rsid w:val="00F520D5"/>
    <w:rsid w:val="00F53FC1"/>
    <w:rsid w:val="00F54B44"/>
    <w:rsid w:val="00F561D0"/>
    <w:rsid w:val="00F579A9"/>
    <w:rsid w:val="00F57E82"/>
    <w:rsid w:val="00F63749"/>
    <w:rsid w:val="00F64990"/>
    <w:rsid w:val="00F6712C"/>
    <w:rsid w:val="00F70916"/>
    <w:rsid w:val="00F7141C"/>
    <w:rsid w:val="00F737D3"/>
    <w:rsid w:val="00F7449A"/>
    <w:rsid w:val="00F76133"/>
    <w:rsid w:val="00F763F5"/>
    <w:rsid w:val="00F82F2D"/>
    <w:rsid w:val="00F83A10"/>
    <w:rsid w:val="00F84C13"/>
    <w:rsid w:val="00F84EE0"/>
    <w:rsid w:val="00F85B07"/>
    <w:rsid w:val="00F86828"/>
    <w:rsid w:val="00F87EA0"/>
    <w:rsid w:val="00F90784"/>
    <w:rsid w:val="00F92BF8"/>
    <w:rsid w:val="00F942D3"/>
    <w:rsid w:val="00F9443E"/>
    <w:rsid w:val="00F95AC5"/>
    <w:rsid w:val="00F9601C"/>
    <w:rsid w:val="00FA02D8"/>
    <w:rsid w:val="00FA3D50"/>
    <w:rsid w:val="00FA637F"/>
    <w:rsid w:val="00FA6FD1"/>
    <w:rsid w:val="00FA6FE7"/>
    <w:rsid w:val="00FB0382"/>
    <w:rsid w:val="00FB1500"/>
    <w:rsid w:val="00FB1C13"/>
    <w:rsid w:val="00FB1EBE"/>
    <w:rsid w:val="00FB2694"/>
    <w:rsid w:val="00FB4678"/>
    <w:rsid w:val="00FB4773"/>
    <w:rsid w:val="00FB4A70"/>
    <w:rsid w:val="00FB5CFB"/>
    <w:rsid w:val="00FB76D4"/>
    <w:rsid w:val="00FB7BEF"/>
    <w:rsid w:val="00FC0190"/>
    <w:rsid w:val="00FC07C6"/>
    <w:rsid w:val="00FC0CBA"/>
    <w:rsid w:val="00FC319D"/>
    <w:rsid w:val="00FC31A9"/>
    <w:rsid w:val="00FC37E3"/>
    <w:rsid w:val="00FC38FE"/>
    <w:rsid w:val="00FC42D8"/>
    <w:rsid w:val="00FC578E"/>
    <w:rsid w:val="00FC580B"/>
    <w:rsid w:val="00FD0A18"/>
    <w:rsid w:val="00FD33AF"/>
    <w:rsid w:val="00FD3465"/>
    <w:rsid w:val="00FD51B1"/>
    <w:rsid w:val="00FD5A78"/>
    <w:rsid w:val="00FD67A4"/>
    <w:rsid w:val="00FD7743"/>
    <w:rsid w:val="00FE0735"/>
    <w:rsid w:val="00FE1463"/>
    <w:rsid w:val="00FE4F0D"/>
    <w:rsid w:val="00FE5CA9"/>
    <w:rsid w:val="00FE611F"/>
    <w:rsid w:val="00FF0F90"/>
    <w:rsid w:val="00FF5EE2"/>
    <w:rsid w:val="00FF7053"/>
    <w:rsid w:val="02519172"/>
    <w:rsid w:val="02D948E6"/>
    <w:rsid w:val="03CD2508"/>
    <w:rsid w:val="08C77899"/>
    <w:rsid w:val="0D34EA68"/>
    <w:rsid w:val="13423B90"/>
    <w:rsid w:val="17171301"/>
    <w:rsid w:val="1CB12038"/>
    <w:rsid w:val="1F8A108C"/>
    <w:rsid w:val="279CE48A"/>
    <w:rsid w:val="2A5A7CF3"/>
    <w:rsid w:val="2CF343D6"/>
    <w:rsid w:val="303C983F"/>
    <w:rsid w:val="37B86B0F"/>
    <w:rsid w:val="39DBE467"/>
    <w:rsid w:val="42784A68"/>
    <w:rsid w:val="450FF700"/>
    <w:rsid w:val="4EE9666E"/>
    <w:rsid w:val="508536CF"/>
    <w:rsid w:val="53641129"/>
    <w:rsid w:val="558F96C9"/>
    <w:rsid w:val="5E77C113"/>
    <w:rsid w:val="6106A36B"/>
    <w:rsid w:val="635ECCB2"/>
    <w:rsid w:val="68CAD452"/>
    <w:rsid w:val="6DEF5878"/>
    <w:rsid w:val="726AF0F7"/>
    <w:rsid w:val="72C3691F"/>
    <w:rsid w:val="7516E2D7"/>
    <w:rsid w:val="756CB341"/>
    <w:rsid w:val="7B90A4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B3419"/>
  <w15:docId w15:val="{5BDAC153-0FAE-4E35-ACB7-52C9CEEA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38" w:qFormat="1"/>
    <w:lsdException w:name="heading 6" w:semiHidden="1" w:uiPriority="38" w:qFormat="1"/>
    <w:lsdException w:name="heading 7" w:semiHidden="1" w:uiPriority="38" w:qFormat="1"/>
    <w:lsdException w:name="heading 8" w:semiHidden="1" w:uiPriority="38" w:qFormat="1"/>
    <w:lsdException w:name="heading 9" w:semiHidden="1" w:uiPriority="3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20"/>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uiPriority="10" w:qFormat="1"/>
    <w:lsdException w:name="List Bullet 4" w:semiHidden="1" w:unhideWhenUsed="1"/>
    <w:lsdException w:name="List Bullet 5" w:semiHidden="1" w:unhideWhenUsed="1"/>
    <w:lsdException w:name="List Number 2" w:uiPriority="11" w:qFormat="1"/>
    <w:lsdException w:name="List Number 3" w:uiPriority="11" w:qFormat="1"/>
    <w:lsdException w:name="List Number 4" w:semiHidden="1" w:unhideWhenUsed="1"/>
    <w:lsdException w:name="List Number 5" w:semiHidden="1" w:unhideWhenUsed="1"/>
    <w:lsdException w:name="Title" w:semiHidden="1" w:uiPriority="35"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8"/>
    <w:lsdException w:name="FollowedHyperlink" w:semiHidden="1" w:unhideWhenUsed="1"/>
    <w:lsdException w:name="Strong" w:semiHidden="1" w:uiPriority="37" w:qFormat="1"/>
    <w:lsdException w:name="Emphasis" w:semiHidden="1" w:uiPriority="3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7" w:qFormat="1"/>
    <w:lsdException w:name="Intense Quote" w:semiHidden="1" w:uiPriority="3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qFormat="1"/>
    <w:lsdException w:name="Intense Emphasis" w:semiHidden="1" w:uiPriority="37" w:qFormat="1"/>
    <w:lsdException w:name="Subtle Reference" w:semiHidden="1" w:uiPriority="37" w:qFormat="1"/>
    <w:lsdException w:name="Intense Reference" w:semiHidden="1" w:uiPriority="37" w:qFormat="1"/>
    <w:lsdException w:name="Book Title" w:semiHidden="1" w:uiPriority="37" w:qFormat="1"/>
    <w:lsdException w:name="Bibliography" w:semiHidden="1" w:uiPriority="3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rsid w:val="00A35D22"/>
    <w:rPr>
      <w:sz w:val="20"/>
    </w:rPr>
  </w:style>
  <w:style w:type="paragraph" w:styleId="Heading1">
    <w:name w:val="heading 1"/>
    <w:basedOn w:val="BodyText"/>
    <w:next w:val="BodyText"/>
    <w:link w:val="Heading1Char"/>
    <w:uiPriority w:val="9"/>
    <w:qFormat/>
    <w:rsid w:val="00611E3C"/>
    <w:pPr>
      <w:pageBreakBefore/>
      <w:spacing w:after="400"/>
      <w:outlineLvl w:val="0"/>
    </w:pPr>
    <w:rPr>
      <w:b/>
      <w:bCs/>
      <w:color w:val="0092BB" w:themeColor="text2"/>
      <w:sz w:val="36"/>
      <w:szCs w:val="60"/>
    </w:rPr>
  </w:style>
  <w:style w:type="paragraph" w:styleId="Heading2">
    <w:name w:val="heading 2"/>
    <w:basedOn w:val="BodyText"/>
    <w:next w:val="BodyText"/>
    <w:link w:val="Heading2Char"/>
    <w:uiPriority w:val="9"/>
    <w:qFormat/>
    <w:rsid w:val="00611E3C"/>
    <w:pPr>
      <w:spacing w:before="360" w:after="240"/>
      <w:outlineLvl w:val="1"/>
    </w:pPr>
    <w:rPr>
      <w:b/>
      <w:bCs/>
      <w:color w:val="0092BB" w:themeColor="text2"/>
      <w:sz w:val="28"/>
      <w:szCs w:val="36"/>
    </w:rPr>
  </w:style>
  <w:style w:type="paragraph" w:styleId="Heading3">
    <w:name w:val="heading 3"/>
    <w:basedOn w:val="BodyText"/>
    <w:next w:val="BodyText"/>
    <w:link w:val="Heading3Char"/>
    <w:uiPriority w:val="9"/>
    <w:qFormat/>
    <w:rsid w:val="00D61B57"/>
    <w:pPr>
      <w:spacing w:before="240"/>
      <w:outlineLvl w:val="2"/>
    </w:pPr>
    <w:rPr>
      <w:b/>
      <w:bCs/>
      <w:color w:val="0092BB" w:themeColor="text2"/>
      <w:sz w:val="23"/>
      <w:szCs w:val="23"/>
      <w:lang w:val="fr-FR"/>
    </w:rPr>
  </w:style>
  <w:style w:type="paragraph" w:styleId="Heading4">
    <w:name w:val="heading 4"/>
    <w:basedOn w:val="BodyText"/>
    <w:next w:val="BodyText"/>
    <w:link w:val="Heading4Char"/>
    <w:uiPriority w:val="9"/>
    <w:qFormat/>
    <w:rsid w:val="00D61B57"/>
    <w:pPr>
      <w:spacing w:before="240" w:after="60"/>
      <w:outlineLvl w:val="3"/>
    </w:pPr>
    <w:rPr>
      <w:b/>
      <w:bCs/>
      <w:color w:val="0092B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E3C"/>
    <w:rPr>
      <w:b/>
      <w:bCs/>
      <w:color w:val="0092BB" w:themeColor="text2"/>
      <w:sz w:val="36"/>
      <w:szCs w:val="60"/>
    </w:rPr>
  </w:style>
  <w:style w:type="character" w:customStyle="1" w:styleId="Heading2Char">
    <w:name w:val="Heading 2 Char"/>
    <w:basedOn w:val="DefaultParagraphFont"/>
    <w:link w:val="Heading2"/>
    <w:uiPriority w:val="9"/>
    <w:rsid w:val="00611E3C"/>
    <w:rPr>
      <w:b/>
      <w:bCs/>
      <w:color w:val="0092BB" w:themeColor="text2"/>
      <w:sz w:val="28"/>
      <w:szCs w:val="36"/>
    </w:rPr>
  </w:style>
  <w:style w:type="paragraph" w:styleId="ListBullet">
    <w:name w:val="List Bullet"/>
    <w:aliases w:val="List B1"/>
    <w:basedOn w:val="Normal"/>
    <w:uiPriority w:val="2"/>
    <w:qFormat/>
    <w:rsid w:val="00B81B37"/>
    <w:pPr>
      <w:numPr>
        <w:numId w:val="9"/>
      </w:numPr>
      <w:spacing w:after="120"/>
    </w:pPr>
    <w:rPr>
      <w:color w:val="455560" w:themeColor="text1"/>
    </w:rPr>
  </w:style>
  <w:style w:type="paragraph" w:styleId="ListBullet2">
    <w:name w:val="List Bullet 2"/>
    <w:aliases w:val="List B2"/>
    <w:basedOn w:val="Normal"/>
    <w:uiPriority w:val="10"/>
    <w:qFormat/>
    <w:rsid w:val="00B81B37"/>
    <w:pPr>
      <w:numPr>
        <w:ilvl w:val="1"/>
        <w:numId w:val="9"/>
      </w:numPr>
      <w:spacing w:after="120"/>
    </w:pPr>
    <w:rPr>
      <w:color w:val="455560" w:themeColor="text1"/>
    </w:rPr>
  </w:style>
  <w:style w:type="paragraph" w:styleId="ListBullet3">
    <w:name w:val="List Bullet 3"/>
    <w:basedOn w:val="Normal"/>
    <w:uiPriority w:val="34"/>
    <w:semiHidden/>
    <w:qFormat/>
    <w:rsid w:val="00B0568F"/>
    <w:pPr>
      <w:contextualSpacing/>
    </w:pPr>
  </w:style>
  <w:style w:type="paragraph" w:styleId="BodyText">
    <w:name w:val="Body Text"/>
    <w:basedOn w:val="Normal"/>
    <w:link w:val="BodyTextChar"/>
    <w:qFormat/>
    <w:rsid w:val="000D1E04"/>
    <w:pPr>
      <w:spacing w:after="120"/>
    </w:pPr>
    <w:rPr>
      <w:color w:val="455560" w:themeColor="text1"/>
    </w:rPr>
  </w:style>
  <w:style w:type="character" w:customStyle="1" w:styleId="BodyTextChar">
    <w:name w:val="Body Text Char"/>
    <w:basedOn w:val="DefaultParagraphFont"/>
    <w:link w:val="BodyText"/>
    <w:rsid w:val="000D1E04"/>
    <w:rPr>
      <w:color w:val="455560" w:themeColor="text1"/>
      <w:sz w:val="20"/>
    </w:rPr>
  </w:style>
  <w:style w:type="paragraph" w:styleId="ListNumber">
    <w:name w:val="List Number"/>
    <w:aliases w:val="List N1"/>
    <w:basedOn w:val="Normal"/>
    <w:uiPriority w:val="3"/>
    <w:qFormat/>
    <w:rsid w:val="00B81B37"/>
    <w:pPr>
      <w:numPr>
        <w:numId w:val="11"/>
      </w:numPr>
      <w:spacing w:after="120"/>
    </w:pPr>
    <w:rPr>
      <w:color w:val="455560" w:themeColor="text1"/>
    </w:rPr>
  </w:style>
  <w:style w:type="paragraph" w:styleId="ListNumber2">
    <w:name w:val="List Number 2"/>
    <w:aliases w:val="List N2"/>
    <w:basedOn w:val="Normal"/>
    <w:uiPriority w:val="11"/>
    <w:qFormat/>
    <w:rsid w:val="00B81B37"/>
    <w:pPr>
      <w:numPr>
        <w:ilvl w:val="1"/>
        <w:numId w:val="11"/>
      </w:numPr>
      <w:spacing w:after="120"/>
    </w:pPr>
    <w:rPr>
      <w:color w:val="455560" w:themeColor="text1"/>
    </w:rPr>
  </w:style>
  <w:style w:type="paragraph" w:styleId="ListNumber3">
    <w:name w:val="List Number 3"/>
    <w:basedOn w:val="Normal"/>
    <w:uiPriority w:val="34"/>
    <w:semiHidden/>
    <w:qFormat/>
    <w:rsid w:val="00B0568F"/>
    <w:pPr>
      <w:contextualSpacing/>
    </w:pPr>
  </w:style>
  <w:style w:type="character" w:customStyle="1" w:styleId="Heading3Char">
    <w:name w:val="Heading 3 Char"/>
    <w:basedOn w:val="DefaultParagraphFont"/>
    <w:link w:val="Heading3"/>
    <w:uiPriority w:val="9"/>
    <w:rsid w:val="00D61B57"/>
    <w:rPr>
      <w:b/>
      <w:bCs/>
      <w:color w:val="0092BB" w:themeColor="text2"/>
      <w:sz w:val="23"/>
      <w:szCs w:val="23"/>
      <w:lang w:val="fr-FR"/>
    </w:rPr>
  </w:style>
  <w:style w:type="paragraph" w:styleId="Header">
    <w:name w:val="header"/>
    <w:basedOn w:val="Normal"/>
    <w:link w:val="HeaderChar"/>
    <w:uiPriority w:val="30"/>
    <w:rsid w:val="00240839"/>
    <w:pPr>
      <w:tabs>
        <w:tab w:val="center" w:pos="4513"/>
        <w:tab w:val="right" w:pos="9026"/>
      </w:tabs>
      <w:spacing w:after="0" w:line="240" w:lineRule="auto"/>
    </w:pPr>
    <w:rPr>
      <w:color w:val="FFFFFF" w:themeColor="background1"/>
    </w:rPr>
  </w:style>
  <w:style w:type="character" w:customStyle="1" w:styleId="HeaderChar">
    <w:name w:val="Header Char"/>
    <w:basedOn w:val="DefaultParagraphFont"/>
    <w:link w:val="Header"/>
    <w:uiPriority w:val="30"/>
    <w:rsid w:val="00B0568F"/>
    <w:rPr>
      <w:color w:val="FFFFFF" w:themeColor="background1"/>
      <w:sz w:val="20"/>
    </w:rPr>
  </w:style>
  <w:style w:type="paragraph" w:styleId="Footer">
    <w:name w:val="footer"/>
    <w:basedOn w:val="Normal"/>
    <w:link w:val="FooterChar"/>
    <w:uiPriority w:val="31"/>
    <w:rsid w:val="00240839"/>
    <w:pPr>
      <w:tabs>
        <w:tab w:val="center" w:pos="4513"/>
        <w:tab w:val="right" w:pos="9026"/>
      </w:tabs>
      <w:spacing w:after="0" w:line="240" w:lineRule="auto"/>
    </w:pPr>
    <w:rPr>
      <w:color w:val="FFFFFF" w:themeColor="background1"/>
      <w:sz w:val="17"/>
    </w:rPr>
  </w:style>
  <w:style w:type="character" w:customStyle="1" w:styleId="FooterChar">
    <w:name w:val="Footer Char"/>
    <w:basedOn w:val="DefaultParagraphFont"/>
    <w:link w:val="Footer"/>
    <w:uiPriority w:val="31"/>
    <w:rsid w:val="00B0568F"/>
    <w:rPr>
      <w:color w:val="FFFFFF" w:themeColor="background1"/>
      <w:sz w:val="17"/>
    </w:rPr>
  </w:style>
  <w:style w:type="paragraph" w:styleId="BalloonText">
    <w:name w:val="Balloon Text"/>
    <w:basedOn w:val="Normal"/>
    <w:link w:val="BalloonTextChar"/>
    <w:uiPriority w:val="99"/>
    <w:semiHidden/>
    <w:unhideWhenUsed/>
    <w:rsid w:val="00870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0B"/>
    <w:rPr>
      <w:rFonts w:ascii="Segoe UI" w:hAnsi="Segoe UI" w:cs="Segoe UI"/>
      <w:sz w:val="18"/>
      <w:szCs w:val="18"/>
    </w:rPr>
  </w:style>
  <w:style w:type="paragraph" w:customStyle="1" w:styleId="TemplateType">
    <w:name w:val="Template Type"/>
    <w:basedOn w:val="BodyText"/>
    <w:uiPriority w:val="27"/>
    <w:rsid w:val="00416CB9"/>
    <w:pPr>
      <w:spacing w:after="280"/>
    </w:pPr>
    <w:rPr>
      <w:b/>
      <w:caps/>
      <w:color w:val="0092BB" w:themeColor="text2"/>
      <w:spacing w:val="20"/>
      <w:sz w:val="60"/>
    </w:rPr>
  </w:style>
  <w:style w:type="table" w:styleId="TableGrid">
    <w:name w:val="Table Grid"/>
    <w:basedOn w:val="TableNormal"/>
    <w:uiPriority w:val="39"/>
    <w:rsid w:val="0063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ithline">
    <w:name w:val="Footer (with line)"/>
    <w:basedOn w:val="Normal"/>
    <w:uiPriority w:val="31"/>
    <w:rsid w:val="00240839"/>
    <w:pPr>
      <w:pBdr>
        <w:top w:val="single" w:sz="12" w:space="6" w:color="0092BB" w:themeColor="text2"/>
      </w:pBdr>
      <w:tabs>
        <w:tab w:val="center" w:pos="4513"/>
        <w:tab w:val="right" w:pos="9026"/>
      </w:tabs>
      <w:spacing w:after="0" w:line="240" w:lineRule="auto"/>
    </w:pPr>
    <w:rPr>
      <w:b/>
      <w:caps/>
      <w:color w:val="0092BB" w:themeColor="text2"/>
      <w:sz w:val="17"/>
    </w:rPr>
  </w:style>
  <w:style w:type="paragraph" w:styleId="NoSpacing">
    <w:name w:val="No Spacing"/>
    <w:aliases w:val="No Spc"/>
    <w:uiPriority w:val="1"/>
    <w:qFormat/>
    <w:rsid w:val="00A15E42"/>
    <w:pPr>
      <w:spacing w:after="0" w:line="240" w:lineRule="auto"/>
    </w:pPr>
    <w:rPr>
      <w:color w:val="455560" w:themeColor="text1"/>
      <w:sz w:val="20"/>
    </w:rPr>
  </w:style>
  <w:style w:type="paragraph" w:customStyle="1" w:styleId="AgendaFieldTitle">
    <w:name w:val="Agenda Field Title"/>
    <w:basedOn w:val="BodyText"/>
    <w:uiPriority w:val="25"/>
    <w:rsid w:val="00B449EA"/>
    <w:rPr>
      <w:b/>
      <w:caps/>
      <w:color w:val="455560"/>
      <w:spacing w:val="40"/>
    </w:rPr>
  </w:style>
  <w:style w:type="paragraph" w:customStyle="1" w:styleId="AgendaTitle">
    <w:name w:val="Agenda Title"/>
    <w:basedOn w:val="BodyText"/>
    <w:uiPriority w:val="23"/>
    <w:rsid w:val="00B449EA"/>
    <w:rPr>
      <w:color w:val="0092BB" w:themeColor="text2"/>
      <w:spacing w:val="20"/>
      <w:sz w:val="36"/>
    </w:rPr>
  </w:style>
  <w:style w:type="paragraph" w:customStyle="1" w:styleId="AgendaSeparator">
    <w:name w:val="Agenda Separator"/>
    <w:basedOn w:val="BodyText"/>
    <w:uiPriority w:val="25"/>
    <w:rsid w:val="00B449EA"/>
    <w:pPr>
      <w:pBdr>
        <w:bottom w:val="single" w:sz="12" w:space="1" w:color="0092BB" w:themeColor="text2"/>
      </w:pBdr>
      <w:spacing w:after="360"/>
    </w:pPr>
    <w:rPr>
      <w:sz w:val="6"/>
      <w:szCs w:val="8"/>
    </w:rPr>
  </w:style>
  <w:style w:type="paragraph" w:customStyle="1" w:styleId="AgendaSubject">
    <w:name w:val="Agenda Subject"/>
    <w:basedOn w:val="BodyText"/>
    <w:uiPriority w:val="24"/>
    <w:rsid w:val="00B449EA"/>
    <w:pPr>
      <w:spacing w:after="360"/>
    </w:pPr>
  </w:style>
  <w:style w:type="character" w:styleId="PlaceholderText">
    <w:name w:val="Placeholder Text"/>
    <w:basedOn w:val="DefaultParagraphFont"/>
    <w:uiPriority w:val="99"/>
    <w:semiHidden/>
    <w:rsid w:val="000D1E04"/>
    <w:rPr>
      <w:color w:val="808080"/>
    </w:rPr>
  </w:style>
  <w:style w:type="table" w:customStyle="1" w:styleId="ETF2021">
    <w:name w:val="ETF2021"/>
    <w:basedOn w:val="TableNormal"/>
    <w:uiPriority w:val="99"/>
    <w:rsid w:val="00030FBC"/>
    <w:pPr>
      <w:spacing w:after="0" w:line="240" w:lineRule="auto"/>
    </w:pPr>
    <w:tblPr>
      <w:tblBorders>
        <w:top w:val="single" w:sz="12" w:space="0" w:color="0092BB" w:themeColor="text2"/>
        <w:bottom w:val="single" w:sz="12" w:space="0" w:color="0092BB" w:themeColor="text2"/>
        <w:insideH w:val="single" w:sz="8" w:space="0" w:color="CBD0D3"/>
        <w:insideV w:val="single" w:sz="8" w:space="0" w:color="CBD0D3"/>
      </w:tblBorders>
      <w:tblCellMar>
        <w:top w:w="113" w:type="dxa"/>
        <w:bottom w:w="113" w:type="dxa"/>
      </w:tblCellMar>
    </w:tblPr>
    <w:tcPr>
      <w:shd w:val="clear" w:color="auto" w:fill="F9F9F9"/>
    </w:tcPr>
    <w:tblStylePr w:type="firstRow">
      <w:tblPr/>
      <w:tcPr>
        <w:tcBorders>
          <w:top w:val="single" w:sz="12" w:space="0" w:color="0092BB" w:themeColor="text2"/>
          <w:left w:val="nil"/>
          <w:bottom w:val="single" w:sz="12" w:space="0" w:color="0092BB" w:themeColor="text2"/>
          <w:right w:val="nil"/>
          <w:insideH w:val="nil"/>
          <w:insideV w:val="single" w:sz="8" w:space="0" w:color="CBD0D3"/>
          <w:tl2br w:val="nil"/>
          <w:tr2bl w:val="nil"/>
        </w:tcBorders>
        <w:shd w:val="clear" w:color="auto" w:fill="F9F9F9"/>
      </w:tcPr>
    </w:tblStylePr>
  </w:style>
  <w:style w:type="paragraph" w:customStyle="1" w:styleId="TableHeading">
    <w:name w:val="Table Heading"/>
    <w:aliases w:val="Tbl Hdg"/>
    <w:basedOn w:val="BodyText"/>
    <w:uiPriority w:val="15"/>
    <w:qFormat/>
    <w:rsid w:val="00030FBC"/>
    <w:pPr>
      <w:spacing w:after="0" w:line="240" w:lineRule="auto"/>
    </w:pPr>
    <w:rPr>
      <w:b/>
      <w:color w:val="0092BB" w:themeColor="text2"/>
      <w:sz w:val="18"/>
    </w:rPr>
  </w:style>
  <w:style w:type="paragraph" w:customStyle="1" w:styleId="TableText">
    <w:name w:val="Table Text"/>
    <w:aliases w:val="Tbl Txt"/>
    <w:basedOn w:val="BodyText"/>
    <w:link w:val="TableTextChar"/>
    <w:uiPriority w:val="7"/>
    <w:qFormat/>
    <w:rsid w:val="007C1030"/>
    <w:pPr>
      <w:spacing w:after="0" w:line="240" w:lineRule="auto"/>
    </w:pPr>
    <w:rPr>
      <w:sz w:val="17"/>
    </w:rPr>
  </w:style>
  <w:style w:type="paragraph" w:customStyle="1" w:styleId="Call-outText">
    <w:name w:val="Call-out Text"/>
    <w:aliases w:val="CO Txt"/>
    <w:basedOn w:val="BodyText"/>
    <w:uiPriority w:val="19"/>
    <w:qFormat/>
    <w:rsid w:val="00B0568F"/>
    <w:pPr>
      <w:spacing w:line="240" w:lineRule="auto"/>
    </w:pPr>
    <w:rPr>
      <w:sz w:val="18"/>
      <w:szCs w:val="18"/>
    </w:rPr>
  </w:style>
  <w:style w:type="paragraph" w:customStyle="1" w:styleId="Call-outSource">
    <w:name w:val="Call-out Source"/>
    <w:aliases w:val="CO Src"/>
    <w:basedOn w:val="Call-outText"/>
    <w:uiPriority w:val="20"/>
    <w:qFormat/>
    <w:rsid w:val="00B0568F"/>
    <w:pPr>
      <w:spacing w:before="360"/>
    </w:pPr>
    <w:rPr>
      <w:color w:val="0092BB" w:themeColor="text2"/>
      <w:sz w:val="16"/>
    </w:rPr>
  </w:style>
  <w:style w:type="paragraph" w:customStyle="1" w:styleId="Call-outTitle">
    <w:name w:val="Call-out Title"/>
    <w:aliases w:val="CO Ttl"/>
    <w:basedOn w:val="BodyText"/>
    <w:uiPriority w:val="18"/>
    <w:qFormat/>
    <w:rsid w:val="00B0568F"/>
    <w:pPr>
      <w:spacing w:after="320" w:line="240" w:lineRule="auto"/>
    </w:pPr>
    <w:rPr>
      <w:b/>
      <w:bCs/>
      <w:color w:val="0092BB" w:themeColor="text2"/>
    </w:rPr>
  </w:style>
  <w:style w:type="character" w:customStyle="1" w:styleId="Heading4Char">
    <w:name w:val="Heading 4 Char"/>
    <w:basedOn w:val="DefaultParagraphFont"/>
    <w:link w:val="Heading4"/>
    <w:uiPriority w:val="9"/>
    <w:rsid w:val="00D61B57"/>
    <w:rPr>
      <w:b/>
      <w:bCs/>
      <w:color w:val="0092BB" w:themeColor="text2"/>
      <w:sz w:val="20"/>
    </w:rPr>
  </w:style>
  <w:style w:type="paragraph" w:customStyle="1" w:styleId="TableSource">
    <w:name w:val="Table Source"/>
    <w:aliases w:val="Tbl Src"/>
    <w:basedOn w:val="BodyText"/>
    <w:uiPriority w:val="17"/>
    <w:qFormat/>
    <w:rsid w:val="00B0568F"/>
    <w:rPr>
      <w:color w:val="0092BB" w:themeColor="text2"/>
      <w:sz w:val="16"/>
      <w:szCs w:val="16"/>
    </w:rPr>
  </w:style>
  <w:style w:type="paragraph" w:customStyle="1" w:styleId="TableTitle">
    <w:name w:val="Table Title"/>
    <w:aliases w:val="Tbl Ttl"/>
    <w:basedOn w:val="BodyText"/>
    <w:uiPriority w:val="14"/>
    <w:qFormat/>
    <w:rsid w:val="00B0568F"/>
    <w:rPr>
      <w:b/>
      <w:bCs/>
      <w:color w:val="0092BB" w:themeColor="text2"/>
    </w:rPr>
  </w:style>
  <w:style w:type="paragraph" w:customStyle="1" w:styleId="TableFirstColumn">
    <w:name w:val="Table First Column"/>
    <w:aliases w:val="Tbl FC"/>
    <w:basedOn w:val="TableText"/>
    <w:uiPriority w:val="16"/>
    <w:qFormat/>
    <w:rsid w:val="00675B81"/>
    <w:rPr>
      <w:bCs/>
      <w:color w:val="0092BB" w:themeColor="text2"/>
    </w:rPr>
  </w:style>
  <w:style w:type="character" w:customStyle="1" w:styleId="TableTextChar">
    <w:name w:val="Table Text Char"/>
    <w:basedOn w:val="DefaultParagraphFont"/>
    <w:link w:val="TableText"/>
    <w:uiPriority w:val="7"/>
    <w:rsid w:val="00B55B75"/>
    <w:rPr>
      <w:color w:val="455560" w:themeColor="text1"/>
      <w:sz w:val="17"/>
    </w:rPr>
  </w:style>
  <w:style w:type="character" w:styleId="CommentReference">
    <w:name w:val="annotation reference"/>
    <w:basedOn w:val="DefaultParagraphFont"/>
    <w:uiPriority w:val="99"/>
    <w:semiHidden/>
    <w:unhideWhenUsed/>
    <w:rsid w:val="00573EF2"/>
    <w:rPr>
      <w:sz w:val="16"/>
      <w:szCs w:val="16"/>
    </w:rPr>
  </w:style>
  <w:style w:type="paragraph" w:styleId="CommentText">
    <w:name w:val="annotation text"/>
    <w:basedOn w:val="Normal"/>
    <w:link w:val="CommentTextChar"/>
    <w:uiPriority w:val="99"/>
    <w:unhideWhenUsed/>
    <w:rsid w:val="00573EF2"/>
    <w:pPr>
      <w:spacing w:line="240" w:lineRule="auto"/>
    </w:pPr>
    <w:rPr>
      <w:szCs w:val="20"/>
    </w:rPr>
  </w:style>
  <w:style w:type="character" w:customStyle="1" w:styleId="CommentTextChar">
    <w:name w:val="Comment Text Char"/>
    <w:basedOn w:val="DefaultParagraphFont"/>
    <w:link w:val="CommentText"/>
    <w:uiPriority w:val="99"/>
    <w:rsid w:val="00573EF2"/>
    <w:rPr>
      <w:sz w:val="20"/>
      <w:szCs w:val="20"/>
    </w:rPr>
  </w:style>
  <w:style w:type="paragraph" w:styleId="CommentSubject">
    <w:name w:val="annotation subject"/>
    <w:basedOn w:val="CommentText"/>
    <w:next w:val="CommentText"/>
    <w:link w:val="CommentSubjectChar"/>
    <w:uiPriority w:val="99"/>
    <w:semiHidden/>
    <w:unhideWhenUsed/>
    <w:rsid w:val="00573EF2"/>
    <w:rPr>
      <w:b/>
      <w:bCs/>
    </w:rPr>
  </w:style>
  <w:style w:type="character" w:customStyle="1" w:styleId="CommentSubjectChar">
    <w:name w:val="Comment Subject Char"/>
    <w:basedOn w:val="CommentTextChar"/>
    <w:link w:val="CommentSubject"/>
    <w:uiPriority w:val="99"/>
    <w:semiHidden/>
    <w:rsid w:val="00573EF2"/>
    <w:rPr>
      <w:b/>
      <w:bCs/>
      <w:sz w:val="20"/>
      <w:szCs w:val="20"/>
    </w:rPr>
  </w:style>
  <w:style w:type="paragraph" w:styleId="Revision">
    <w:name w:val="Revision"/>
    <w:hidden/>
    <w:uiPriority w:val="99"/>
    <w:semiHidden/>
    <w:rsid w:val="00163A78"/>
    <w:pPr>
      <w:spacing w:after="0" w:line="240" w:lineRule="auto"/>
    </w:pPr>
    <w:rPr>
      <w:sz w:val="20"/>
    </w:rPr>
  </w:style>
  <w:style w:type="paragraph" w:styleId="ListParagraph">
    <w:name w:val="List Paragraph"/>
    <w:basedOn w:val="Normal"/>
    <w:uiPriority w:val="34"/>
    <w:qFormat/>
    <w:rsid w:val="00045043"/>
    <w:pPr>
      <w:ind w:left="720"/>
      <w:contextualSpacing/>
    </w:pPr>
  </w:style>
  <w:style w:type="character" w:styleId="Mention">
    <w:name w:val="Mention"/>
    <w:basedOn w:val="DefaultParagraphFont"/>
    <w:uiPriority w:val="99"/>
    <w:unhideWhenUsed/>
    <w:rsid w:val="004B43AE"/>
    <w:rPr>
      <w:color w:val="2B579A"/>
      <w:shd w:val="clear" w:color="auto" w:fill="E1DFDD"/>
    </w:rPr>
  </w:style>
  <w:style w:type="character" w:styleId="Hyperlink">
    <w:name w:val="Hyperlink"/>
    <w:basedOn w:val="DefaultParagraphFont"/>
    <w:uiPriority w:val="28"/>
    <w:rsid w:val="00EF322F"/>
    <w:rPr>
      <w:color w:val="0092BB" w:themeColor="hyperlink"/>
      <w:u w:val="single"/>
    </w:rPr>
  </w:style>
  <w:style w:type="character" w:styleId="FollowedHyperlink">
    <w:name w:val="FollowedHyperlink"/>
    <w:basedOn w:val="DefaultParagraphFont"/>
    <w:uiPriority w:val="99"/>
    <w:semiHidden/>
    <w:unhideWhenUsed/>
    <w:rsid w:val="00EF322F"/>
    <w:rPr>
      <w:color w:val="27257A" w:themeColor="followedHyperlink"/>
      <w:u w:val="single"/>
    </w:rPr>
  </w:style>
  <w:style w:type="character" w:styleId="UnresolvedMention">
    <w:name w:val="Unresolved Mention"/>
    <w:basedOn w:val="DefaultParagraphFont"/>
    <w:uiPriority w:val="99"/>
    <w:semiHidden/>
    <w:unhideWhenUsed/>
    <w:rsid w:val="001C52F0"/>
    <w:rPr>
      <w:color w:val="605E5C"/>
      <w:shd w:val="clear" w:color="auto" w:fill="E1DFDD"/>
    </w:rPr>
  </w:style>
  <w:style w:type="paragraph" w:styleId="FootnoteText">
    <w:name w:val="footnote text"/>
    <w:basedOn w:val="Normal"/>
    <w:link w:val="FootnoteTextChar"/>
    <w:uiPriority w:val="99"/>
    <w:semiHidden/>
    <w:unhideWhenUsed/>
    <w:rsid w:val="00332A07"/>
    <w:pPr>
      <w:spacing w:after="0" w:line="240" w:lineRule="auto"/>
    </w:pPr>
    <w:rPr>
      <w:szCs w:val="20"/>
    </w:rPr>
  </w:style>
  <w:style w:type="character" w:customStyle="1" w:styleId="FootnoteTextChar">
    <w:name w:val="Footnote Text Char"/>
    <w:basedOn w:val="DefaultParagraphFont"/>
    <w:link w:val="FootnoteText"/>
    <w:uiPriority w:val="99"/>
    <w:semiHidden/>
    <w:rsid w:val="00332A07"/>
    <w:rPr>
      <w:sz w:val="20"/>
      <w:szCs w:val="20"/>
    </w:rPr>
  </w:style>
  <w:style w:type="character" w:styleId="FootnoteReference">
    <w:name w:val="footnote reference"/>
    <w:basedOn w:val="DefaultParagraphFont"/>
    <w:uiPriority w:val="99"/>
    <w:semiHidden/>
    <w:unhideWhenUsed/>
    <w:rsid w:val="00332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stmetal.com/" TargetMode="External"/><Relationship Id="rId18" Type="http://schemas.openxmlformats.org/officeDocument/2006/relationships/hyperlink" Target="https://www.nva.gov.lv/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int.lv/" TargetMode="External"/><Relationship Id="rId17" Type="http://schemas.openxmlformats.org/officeDocument/2006/relationships/hyperlink" Target="https://www.ikvd.gov.lv/en"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visc.gov.lv/en/national-centre-education-republic-latvia" TargetMode="External"/><Relationship Id="rId20" Type="http://schemas.openxmlformats.org/officeDocument/2006/relationships/hyperlink" Target="https://aic.lv/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f.europa.eu/dary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zm.gov.lv/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bulduri.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towelle.lv/"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F\Templates\Agend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AF8B1CF5A54217B21CC73BCBB27F43"/>
        <w:category>
          <w:name w:val="General"/>
          <w:gallery w:val="placeholder"/>
        </w:category>
        <w:types>
          <w:type w:val="bbPlcHdr"/>
        </w:types>
        <w:behaviors>
          <w:behavior w:val="content"/>
        </w:behaviors>
        <w:guid w:val="{D78A20FD-78DA-4192-BDE5-241515EAA6A9}"/>
      </w:docPartPr>
      <w:docPartBody>
        <w:p w:rsidR="00691E2E" w:rsidRDefault="00691E2E">
          <w:pPr>
            <w:pStyle w:val="2BAF8B1CF5A54217B21CC73BCBB27F43"/>
          </w:pPr>
          <w:r w:rsidRPr="000D1E04">
            <w:t>Click or tap here to enter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2E"/>
    <w:rsid w:val="000857A6"/>
    <w:rsid w:val="000D3818"/>
    <w:rsid w:val="001D2AA2"/>
    <w:rsid w:val="001E421A"/>
    <w:rsid w:val="002401D9"/>
    <w:rsid w:val="002E530F"/>
    <w:rsid w:val="00332A1E"/>
    <w:rsid w:val="0036331F"/>
    <w:rsid w:val="00411561"/>
    <w:rsid w:val="005113DF"/>
    <w:rsid w:val="005B1EE0"/>
    <w:rsid w:val="00610EF4"/>
    <w:rsid w:val="0066608F"/>
    <w:rsid w:val="00691E2E"/>
    <w:rsid w:val="006A68E2"/>
    <w:rsid w:val="006F712B"/>
    <w:rsid w:val="00723C70"/>
    <w:rsid w:val="0074038F"/>
    <w:rsid w:val="007B4A8A"/>
    <w:rsid w:val="00872941"/>
    <w:rsid w:val="00874438"/>
    <w:rsid w:val="008936A6"/>
    <w:rsid w:val="00952261"/>
    <w:rsid w:val="00980CE4"/>
    <w:rsid w:val="009A095B"/>
    <w:rsid w:val="00A04826"/>
    <w:rsid w:val="00A75149"/>
    <w:rsid w:val="00AB775A"/>
    <w:rsid w:val="00B0775D"/>
    <w:rsid w:val="00C63F9A"/>
    <w:rsid w:val="00CA4E56"/>
    <w:rsid w:val="00D4147A"/>
    <w:rsid w:val="00D50A88"/>
    <w:rsid w:val="00D74A8B"/>
    <w:rsid w:val="00E623A8"/>
    <w:rsid w:val="00EF453F"/>
    <w:rsid w:val="00FF5A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AF8B1CF5A54217B21CC73BCBB27F43">
    <w:name w:val="2BAF8B1CF5A54217B21CC73BCBB2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TF (2021)">
      <a:dk1>
        <a:srgbClr val="455560"/>
      </a:dk1>
      <a:lt1>
        <a:srgbClr val="FFFFFF"/>
      </a:lt1>
      <a:dk2>
        <a:srgbClr val="0092BB"/>
      </a:dk2>
      <a:lt2>
        <a:srgbClr val="D6DCE4"/>
      </a:lt2>
      <a:accent1>
        <a:srgbClr val="009CDE"/>
      </a:accent1>
      <a:accent2>
        <a:srgbClr val="38B6AB"/>
      </a:accent2>
      <a:accent3>
        <a:srgbClr val="CBD300"/>
      </a:accent3>
      <a:accent4>
        <a:srgbClr val="FFDC00"/>
      </a:accent4>
      <a:accent5>
        <a:srgbClr val="E9473D"/>
      </a:accent5>
      <a:accent6>
        <a:srgbClr val="DC006B"/>
      </a:accent6>
      <a:hlink>
        <a:srgbClr val="0092BB"/>
      </a:hlink>
      <a:folHlink>
        <a:srgbClr val="27257A"/>
      </a:folHlink>
    </a:clrScheme>
    <a:fontScheme name="Rogue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bf4adf3-0360-4285-b414-8a1933b4cf43" xsi:nil="true"/>
    <lcf76f155ced4ddcb4097134ff3c332f xmlns="f3ae32bb-a161-4da2-a912-3fd4ef5c7b4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2F5C2D7F38543A7DECC0B91FBF8EC" ma:contentTypeVersion="18" ma:contentTypeDescription="Create a new document." ma:contentTypeScope="" ma:versionID="5128e4c802ecaff48516fdbf07e3c501">
  <xsd:schema xmlns:xsd="http://www.w3.org/2001/XMLSchema" xmlns:xs="http://www.w3.org/2001/XMLSchema" xmlns:p="http://schemas.microsoft.com/office/2006/metadata/properties" xmlns:ns2="f3ae32bb-a161-4da2-a912-3fd4ef5c7b4c" xmlns:ns3="5bf4adf3-0360-4285-b414-8a1933b4cf43" targetNamespace="http://schemas.microsoft.com/office/2006/metadata/properties" ma:root="true" ma:fieldsID="9c4edededd03e32124016cfa9f0fc213" ns2:_="" ns3:_="">
    <xsd:import namespace="f3ae32bb-a161-4da2-a912-3fd4ef5c7b4c"/>
    <xsd:import namespace="5bf4adf3-0360-4285-b414-8a1933b4cf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32bb-a161-4da2-a912-3fd4ef5c7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0ffe1f-c839-4a66-9ae8-9a2945e491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4adf3-0360-4285-b414-8a1933b4cf4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9058e7-3c1f-447e-868b-29c765caa27c}" ma:internalName="TaxCatchAll" ma:showField="CatchAllData" ma:web="5bf4adf3-0360-4285-b414-8a1933b4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9397A-F9B0-4DFF-8569-466F9A704BB3}">
  <ds:schemaRefs>
    <ds:schemaRef ds:uri="http://schemas.microsoft.com/sharepoint/v3/contenttype/forms"/>
  </ds:schemaRefs>
</ds:datastoreItem>
</file>

<file path=customXml/itemProps2.xml><?xml version="1.0" encoding="utf-8"?>
<ds:datastoreItem xmlns:ds="http://schemas.openxmlformats.org/officeDocument/2006/customXml" ds:itemID="{2CFE02B7-16ED-469F-AECA-CCC48BEDAFB5}">
  <ds:schemaRefs>
    <ds:schemaRef ds:uri="http://schemas.openxmlformats.org/officeDocument/2006/bibliography"/>
  </ds:schemaRefs>
</ds:datastoreItem>
</file>

<file path=customXml/itemProps3.xml><?xml version="1.0" encoding="utf-8"?>
<ds:datastoreItem xmlns:ds="http://schemas.openxmlformats.org/officeDocument/2006/customXml" ds:itemID="{59390C4E-90A2-45C3-A39D-40B9E7CBF318}">
  <ds:schemaRefs>
    <ds:schemaRef ds:uri="http://schemas.microsoft.com/office/2006/metadata/properties"/>
    <ds:schemaRef ds:uri="http://schemas.microsoft.com/office/infopath/2007/PartnerControls"/>
    <ds:schemaRef ds:uri="5bf4adf3-0360-4285-b414-8a1933b4cf43"/>
    <ds:schemaRef ds:uri="f3ae32bb-a161-4da2-a912-3fd4ef5c7b4c"/>
  </ds:schemaRefs>
</ds:datastoreItem>
</file>

<file path=customXml/itemProps4.xml><?xml version="1.0" encoding="utf-8"?>
<ds:datastoreItem xmlns:ds="http://schemas.openxmlformats.org/officeDocument/2006/customXml" ds:itemID="{60F21A2D-902D-4438-B85E-F460704C8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32bb-a161-4da2-a912-3fd4ef5c7b4c"/>
    <ds:schemaRef ds:uri="5bf4adf3-0360-4285-b414-8a1933b4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Links>
    <vt:vector size="66" baseType="variant">
      <vt:variant>
        <vt:i4>3342453</vt:i4>
      </vt:variant>
      <vt:variant>
        <vt:i4>30</vt:i4>
      </vt:variant>
      <vt:variant>
        <vt:i4>0</vt:i4>
      </vt:variant>
      <vt:variant>
        <vt:i4>5</vt:i4>
      </vt:variant>
      <vt:variant>
        <vt:lpwstr>https://lddk.lv/en/</vt:lpwstr>
      </vt:variant>
      <vt:variant>
        <vt:lpwstr/>
      </vt:variant>
      <vt:variant>
        <vt:i4>4521985</vt:i4>
      </vt:variant>
      <vt:variant>
        <vt:i4>27</vt:i4>
      </vt:variant>
      <vt:variant>
        <vt:i4>0</vt:i4>
      </vt:variant>
      <vt:variant>
        <vt:i4>5</vt:i4>
      </vt:variant>
      <vt:variant>
        <vt:lpwstr>https://aic.lv/en</vt:lpwstr>
      </vt:variant>
      <vt:variant>
        <vt:lpwstr/>
      </vt:variant>
      <vt:variant>
        <vt:i4>2752574</vt:i4>
      </vt:variant>
      <vt:variant>
        <vt:i4>24</vt:i4>
      </vt:variant>
      <vt:variant>
        <vt:i4>0</vt:i4>
      </vt:variant>
      <vt:variant>
        <vt:i4>5</vt:i4>
      </vt:variant>
      <vt:variant>
        <vt:lpwstr>https://bulduri.lv/</vt:lpwstr>
      </vt:variant>
      <vt:variant>
        <vt:lpwstr/>
      </vt:variant>
      <vt:variant>
        <vt:i4>4325405</vt:i4>
      </vt:variant>
      <vt:variant>
        <vt:i4>21</vt:i4>
      </vt:variant>
      <vt:variant>
        <vt:i4>0</vt:i4>
      </vt:variant>
      <vt:variant>
        <vt:i4>5</vt:i4>
      </vt:variant>
      <vt:variant>
        <vt:lpwstr>https://www.nva.gov.lv/en</vt:lpwstr>
      </vt:variant>
      <vt:variant>
        <vt:lpwstr/>
      </vt:variant>
      <vt:variant>
        <vt:i4>8060963</vt:i4>
      </vt:variant>
      <vt:variant>
        <vt:i4>18</vt:i4>
      </vt:variant>
      <vt:variant>
        <vt:i4>0</vt:i4>
      </vt:variant>
      <vt:variant>
        <vt:i4>5</vt:i4>
      </vt:variant>
      <vt:variant>
        <vt:lpwstr>https://www.ikvd.gov.lv/en</vt:lpwstr>
      </vt:variant>
      <vt:variant>
        <vt:lpwstr/>
      </vt:variant>
      <vt:variant>
        <vt:i4>1507345</vt:i4>
      </vt:variant>
      <vt:variant>
        <vt:i4>15</vt:i4>
      </vt:variant>
      <vt:variant>
        <vt:i4>0</vt:i4>
      </vt:variant>
      <vt:variant>
        <vt:i4>5</vt:i4>
      </vt:variant>
      <vt:variant>
        <vt:lpwstr>https://www.visc.gov.lv/en/national-centre-education-republic-latvia</vt:lpwstr>
      </vt:variant>
      <vt:variant>
        <vt:lpwstr/>
      </vt:variant>
      <vt:variant>
        <vt:i4>5111830</vt:i4>
      </vt:variant>
      <vt:variant>
        <vt:i4>12</vt:i4>
      </vt:variant>
      <vt:variant>
        <vt:i4>0</vt:i4>
      </vt:variant>
      <vt:variant>
        <vt:i4>5</vt:i4>
      </vt:variant>
      <vt:variant>
        <vt:lpwstr>https://www.izm.gov.lv/en</vt:lpwstr>
      </vt:variant>
      <vt:variant>
        <vt:lpwstr/>
      </vt:variant>
      <vt:variant>
        <vt:i4>196679</vt:i4>
      </vt:variant>
      <vt:variant>
        <vt:i4>9</vt:i4>
      </vt:variant>
      <vt:variant>
        <vt:i4>0</vt:i4>
      </vt:variant>
      <vt:variant>
        <vt:i4>5</vt:i4>
      </vt:variant>
      <vt:variant>
        <vt:lpwstr>https://www.autowelle.lv/</vt:lpwstr>
      </vt:variant>
      <vt:variant>
        <vt:lpwstr/>
      </vt:variant>
      <vt:variant>
        <vt:i4>3604525</vt:i4>
      </vt:variant>
      <vt:variant>
        <vt:i4>6</vt:i4>
      </vt:variant>
      <vt:variant>
        <vt:i4>0</vt:i4>
      </vt:variant>
      <vt:variant>
        <vt:i4>5</vt:i4>
      </vt:variant>
      <vt:variant>
        <vt:lpwstr>https://www.eastmetal.com/</vt:lpwstr>
      </vt:variant>
      <vt:variant>
        <vt:lpwstr/>
      </vt:variant>
      <vt:variant>
        <vt:i4>1441818</vt:i4>
      </vt:variant>
      <vt:variant>
        <vt:i4>3</vt:i4>
      </vt:variant>
      <vt:variant>
        <vt:i4>0</vt:i4>
      </vt:variant>
      <vt:variant>
        <vt:i4>5</vt:i4>
      </vt:variant>
      <vt:variant>
        <vt:lpwstr>https://www.lint.lv/</vt:lpwstr>
      </vt:variant>
      <vt:variant>
        <vt:lpwstr/>
      </vt:variant>
      <vt:variant>
        <vt:i4>3866729</vt:i4>
      </vt:variant>
      <vt:variant>
        <vt:i4>0</vt:i4>
      </vt:variant>
      <vt:variant>
        <vt:i4>0</vt:i4>
      </vt:variant>
      <vt:variant>
        <vt:i4>5</vt:i4>
      </vt:variant>
      <vt:variant>
        <vt:lpwstr>https://www.etf.europa.eu/darya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Jansova (ETF)</dc:creator>
  <cp:keywords/>
  <dc:description/>
  <cp:lastModifiedBy>Nadezda Solodjankina (ETF)</cp:lastModifiedBy>
  <cp:revision>197</cp:revision>
  <cp:lastPrinted>2024-04-09T19:10:00Z</cp:lastPrinted>
  <dcterms:created xsi:type="dcterms:W3CDTF">2024-03-12T01:15:00Z</dcterms:created>
  <dcterms:modified xsi:type="dcterms:W3CDTF">2024-05-03T20:23:00Z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izardRun">
    <vt:lpwstr>Yes</vt:lpwstr>
  </property>
  <property fmtid="{D5CDD505-2E9C-101B-9397-08002B2CF9AE}" pid="3" name="ContentTypeId">
    <vt:lpwstr>0x010100C9D2F5C2D7F38543A7DECC0B91FBF8EC</vt:lpwstr>
  </property>
  <property fmtid="{D5CDD505-2E9C-101B-9397-08002B2CF9AE}" pid="4" name="MediaServiceImageTags">
    <vt:lpwstr/>
  </property>
  <property fmtid="{D5CDD505-2E9C-101B-9397-08002B2CF9AE}" pid="5" name="ReadyForAresTag">
    <vt:lpwstr>Yes</vt:lpwstr>
  </property>
</Properties>
</file>