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8A78C" w14:textId="65AD7FB9" w:rsidR="005C0892" w:rsidRDefault="005C0892" w:rsidP="00416CB9">
      <w:pPr>
        <w:pStyle w:val="TemplateType"/>
      </w:pPr>
      <w:r>
        <w:t>AGENDA</w:t>
      </w:r>
    </w:p>
    <w:sdt>
      <w:sdtPr>
        <w:tag w:val="Title"/>
        <w:id w:val="642935636"/>
        <w:placeholder>
          <w:docPart w:val="6EC793E464C741C4A7F8D9C7D64E370D"/>
        </w:placeholder>
        <w:text/>
      </w:sdtPr>
      <w:sdtEndPr/>
      <w:sdtContent>
        <w:p w14:paraId="6A108EAB" w14:textId="7BA86960" w:rsidR="00E81163" w:rsidRPr="00202AF6" w:rsidRDefault="002F3B7D" w:rsidP="00202AF6">
          <w:pPr>
            <w:pStyle w:val="AgendaTitle"/>
            <w:spacing w:after="360"/>
          </w:pPr>
          <w:r w:rsidRPr="00202AF6">
            <w:t xml:space="preserve">EVSW event on micro-credentials:            preparing guidelines  </w:t>
          </w:r>
        </w:p>
      </w:sdtContent>
    </w:sdt>
    <w:p w14:paraId="436996B8" w14:textId="3F49BEAB" w:rsidR="006221FB" w:rsidRPr="00C21B4D" w:rsidRDefault="006221FB" w:rsidP="006221FB">
      <w:pPr>
        <w:pStyle w:val="AgendaFieldTitle"/>
        <w:rPr>
          <w:sz w:val="28"/>
          <w:szCs w:val="28"/>
        </w:rPr>
      </w:pPr>
      <w:r w:rsidRPr="507EF9DF">
        <w:rPr>
          <w:sz w:val="28"/>
          <w:szCs w:val="28"/>
        </w:rPr>
        <w:t xml:space="preserve">ONLINE EVENT </w:t>
      </w:r>
      <w:r w:rsidR="0010484E">
        <w:rPr>
          <w:sz w:val="28"/>
          <w:szCs w:val="28"/>
        </w:rPr>
        <w:t>20</w:t>
      </w:r>
      <w:r w:rsidR="00EE432A">
        <w:rPr>
          <w:sz w:val="28"/>
          <w:szCs w:val="28"/>
        </w:rPr>
        <w:t xml:space="preserve"> MAY </w:t>
      </w:r>
      <w:r w:rsidR="001C38CC">
        <w:rPr>
          <w:sz w:val="28"/>
          <w:szCs w:val="28"/>
        </w:rPr>
        <w:t>9</w:t>
      </w:r>
      <w:r w:rsidR="00E81163" w:rsidRPr="507EF9DF">
        <w:rPr>
          <w:sz w:val="28"/>
          <w:szCs w:val="28"/>
        </w:rPr>
        <w:t>:</w:t>
      </w:r>
      <w:r w:rsidR="001C38CC">
        <w:rPr>
          <w:sz w:val="28"/>
          <w:szCs w:val="28"/>
        </w:rPr>
        <w:t>3</w:t>
      </w:r>
      <w:r w:rsidR="00E81163" w:rsidRPr="507EF9DF">
        <w:rPr>
          <w:sz w:val="28"/>
          <w:szCs w:val="28"/>
        </w:rPr>
        <w:t>0 – 1</w:t>
      </w:r>
      <w:r w:rsidR="001C38CC">
        <w:rPr>
          <w:sz w:val="28"/>
          <w:szCs w:val="28"/>
        </w:rPr>
        <w:t>1</w:t>
      </w:r>
      <w:r w:rsidR="00E81163" w:rsidRPr="507EF9DF">
        <w:rPr>
          <w:sz w:val="28"/>
          <w:szCs w:val="28"/>
        </w:rPr>
        <w:t>:</w:t>
      </w:r>
      <w:r w:rsidR="001C38CC">
        <w:rPr>
          <w:sz w:val="28"/>
          <w:szCs w:val="28"/>
        </w:rPr>
        <w:t>45</w:t>
      </w:r>
    </w:p>
    <w:p w14:paraId="24DCBD78" w14:textId="77777777" w:rsidR="00B449EA" w:rsidRPr="00B449EA" w:rsidRDefault="00B449EA" w:rsidP="00B449EA">
      <w:pPr>
        <w:pStyle w:val="AgendaSeparator"/>
      </w:pPr>
    </w:p>
    <w:p w14:paraId="435D5ED0" w14:textId="1D32DEC5" w:rsidR="00B449EA" w:rsidRDefault="00B449EA" w:rsidP="00B449EA">
      <w:pPr>
        <w:pStyle w:val="AgendaFieldTitle"/>
      </w:pPr>
      <w:r>
        <w:t>SUMMARY:</w:t>
      </w:r>
    </w:p>
    <w:p w14:paraId="664FAF8B" w14:textId="77777777" w:rsidR="004F3265" w:rsidRPr="00E817D3" w:rsidRDefault="004F3265" w:rsidP="004F3265">
      <w:pPr>
        <w:pStyle w:val="BodyText"/>
        <w:jc w:val="both"/>
        <w:rPr>
          <w:b/>
          <w:bCs/>
          <w:color w:val="0092BB" w:themeColor="text2"/>
          <w:sz w:val="22"/>
        </w:rPr>
      </w:pPr>
      <w:r w:rsidRPr="00E817D3">
        <w:rPr>
          <w:b/>
          <w:bCs/>
          <w:color w:val="0092BB" w:themeColor="text2"/>
          <w:sz w:val="22"/>
        </w:rPr>
        <w:t>RATIONALE</w:t>
      </w:r>
    </w:p>
    <w:p w14:paraId="1A0E6754" w14:textId="77777777" w:rsidR="004F3265" w:rsidRDefault="004F3265" w:rsidP="004F3265">
      <w:r w:rsidRPr="00D822B9">
        <w:t xml:space="preserve">Micro-credentials are a new concept and an important international trend that are central to the EU Skills Agenda, and the post Covid recovery and digital and green transition. Micro-credentials have been in existence under different names in different countries including in some partner countries. Nevertheless, </w:t>
      </w:r>
      <w:r>
        <w:t>e</w:t>
      </w:r>
      <w:r w:rsidRPr="0091770C">
        <w:t xml:space="preserve">xperience with micro-credentials is still limited. </w:t>
      </w:r>
    </w:p>
    <w:p w14:paraId="359EB059" w14:textId="274D05DD" w:rsidR="004F3265" w:rsidRDefault="004F3265" w:rsidP="004F3265">
      <w:r w:rsidRPr="0091770C">
        <w:t xml:space="preserve">What we want to propose </w:t>
      </w:r>
      <w:r>
        <w:t xml:space="preserve">is </w:t>
      </w:r>
      <w:r w:rsidRPr="0091770C">
        <w:t xml:space="preserve">to develop guidelines for developing </w:t>
      </w:r>
      <w:r>
        <w:t xml:space="preserve">and recognising </w:t>
      </w:r>
      <w:r w:rsidRPr="0091770C">
        <w:t>micro-credentials</w:t>
      </w:r>
      <w:r>
        <w:t>. The idea is</w:t>
      </w:r>
      <w:r w:rsidRPr="0091770C">
        <w:t xml:space="preserve"> to pool the existing experiences in producing micro-credentials building on developments in EU, partner countries and beyond. We want to explore how we can improve the portability and recognition of micro-credentials using as much as possible existing experiences.</w:t>
      </w:r>
    </w:p>
    <w:p w14:paraId="0464D9E9" w14:textId="625629F3" w:rsidR="009C5EA8" w:rsidRPr="007513BC" w:rsidRDefault="009C5EA8" w:rsidP="009C5EA8">
      <w:r w:rsidRPr="007513BC">
        <w:t xml:space="preserve">In particular we want to build on the European approach to micro-credentials which underlines the importance of relevance, assessment and stackability </w:t>
      </w:r>
      <w:r w:rsidR="000952CF" w:rsidRPr="0010484E">
        <w:t>of learning outcomes</w:t>
      </w:r>
      <w:r w:rsidR="000952CF">
        <w:t xml:space="preserve"> </w:t>
      </w:r>
      <w:r w:rsidRPr="007513BC">
        <w:t xml:space="preserve">as key components for designing </w:t>
      </w:r>
      <w:r w:rsidR="00C66AD4" w:rsidRPr="007513BC">
        <w:t xml:space="preserve">and implementing </w:t>
      </w:r>
      <w:r w:rsidRPr="007513BC">
        <w:t>micro-credentials</w:t>
      </w:r>
      <w:r w:rsidR="00C66AD4" w:rsidRPr="007513BC">
        <w:t xml:space="preserve"> by practitioners</w:t>
      </w:r>
      <w:r w:rsidR="00EE432A" w:rsidRPr="007513BC">
        <w:t xml:space="preserve"> in the conte</w:t>
      </w:r>
      <w:r w:rsidR="00137BB7">
        <w:t>x</w:t>
      </w:r>
      <w:r w:rsidR="00EE432A" w:rsidRPr="007513BC">
        <w:t>t of lifelong learning including validation, vocational education and training, adult learning and higher education.</w:t>
      </w:r>
    </w:p>
    <w:p w14:paraId="5B4EF42A" w14:textId="54FC8C95" w:rsidR="00142C8F" w:rsidRPr="0091770C" w:rsidRDefault="00142C8F" w:rsidP="00202AF6">
      <w:r w:rsidRPr="007513BC">
        <w:t xml:space="preserve">In order to facilitate the use and recognition of micro-credentials they need to be embedded in a wider policy or regulatory framework, in particular in </w:t>
      </w:r>
      <w:r w:rsidR="00EE432A" w:rsidRPr="007513BC">
        <w:t xml:space="preserve">the context of </w:t>
      </w:r>
      <w:r w:rsidRPr="007513BC">
        <w:t xml:space="preserve">ETF partner countries. Should they be part of the NQF and the database or register of qualifications? What are we going to put into the guidelines on this issue? </w:t>
      </w:r>
    </w:p>
    <w:p w14:paraId="23E00DF7" w14:textId="77777777" w:rsidR="004F3265" w:rsidRPr="00E817D3" w:rsidRDefault="004F3265" w:rsidP="004F3265">
      <w:pPr>
        <w:rPr>
          <w:b/>
          <w:bCs/>
          <w:color w:val="0092BB" w:themeColor="text2"/>
        </w:rPr>
      </w:pPr>
      <w:r w:rsidRPr="00E817D3">
        <w:rPr>
          <w:b/>
          <w:bCs/>
          <w:color w:val="0092BB" w:themeColor="text2"/>
        </w:rPr>
        <w:t>Objective</w:t>
      </w:r>
    </w:p>
    <w:p w14:paraId="65848915" w14:textId="77777777" w:rsidR="004F3265" w:rsidRDefault="004F3265" w:rsidP="004F3265">
      <w:r w:rsidRPr="009F0F2F">
        <w:t xml:space="preserve">Guidelines for micro-credentials could cover different aspects. They may support policy makers at system level in embedding micro-credentials into the qualification and education and training systems including data bases and ensuring that they can be recognised through empowering policy documents and regulations. They may also focus on qualification developers, curriculum developers, assessors and recognition officers at providers level supporting them in putting micro credentials in practice. </w:t>
      </w:r>
    </w:p>
    <w:p w14:paraId="288BC7FE" w14:textId="77777777" w:rsidR="004F3265" w:rsidRPr="009F0F2F" w:rsidRDefault="004F3265" w:rsidP="004F3265">
      <w:r w:rsidRPr="009F0F2F">
        <w:t xml:space="preserve">We want to ensure a participative approach inviting experts and practitioners from the EU, partner countries and elsewhere to contribute in shaping the guidelines, providing relevant experiences and inputs. </w:t>
      </w:r>
      <w:r w:rsidRPr="009F0F2F">
        <w:rPr>
          <w:b/>
          <w:bCs/>
        </w:rPr>
        <w:t xml:space="preserve">The objective of this event is to explore the scope and </w:t>
      </w:r>
      <w:r>
        <w:rPr>
          <w:b/>
          <w:bCs/>
        </w:rPr>
        <w:t xml:space="preserve">possible content </w:t>
      </w:r>
      <w:r w:rsidRPr="009F0F2F">
        <w:rPr>
          <w:b/>
          <w:bCs/>
        </w:rPr>
        <w:t xml:space="preserve">of the guidelines and discuss the process of their development.  </w:t>
      </w:r>
    </w:p>
    <w:p w14:paraId="7853372A" w14:textId="496F5DFF" w:rsidR="00DF4B46" w:rsidRDefault="00DF4B46" w:rsidP="1CD80A5B">
      <w:pPr>
        <w:pStyle w:val="BodyText"/>
      </w:pPr>
    </w:p>
    <w:p w14:paraId="2B783647" w14:textId="77777777" w:rsidR="005C0892" w:rsidRPr="009D206E" w:rsidRDefault="005C0892" w:rsidP="009D206E">
      <w:pPr>
        <w:pStyle w:val="NoSpacing"/>
        <w:rPr>
          <w:sz w:val="4"/>
          <w:szCs w:val="6"/>
        </w:rPr>
      </w:pPr>
    </w:p>
    <w:tbl>
      <w:tblPr>
        <w:tblStyle w:val="ETF2021"/>
        <w:tblW w:w="8910" w:type="dxa"/>
        <w:tblLook w:val="04A0" w:firstRow="1" w:lastRow="0" w:firstColumn="1" w:lastColumn="0" w:noHBand="0" w:noVBand="1"/>
      </w:tblPr>
      <w:tblGrid>
        <w:gridCol w:w="1754"/>
        <w:gridCol w:w="3376"/>
        <w:gridCol w:w="3780"/>
      </w:tblGrid>
      <w:tr w:rsidR="00FF7816" w14:paraId="0735E78A" w14:textId="77777777" w:rsidTr="226BD54B">
        <w:trPr>
          <w:cnfStyle w:val="100000000000" w:firstRow="1" w:lastRow="0" w:firstColumn="0" w:lastColumn="0" w:oddVBand="0" w:evenVBand="0" w:oddHBand="0" w:evenHBand="0" w:firstRowFirstColumn="0" w:firstRowLastColumn="0" w:lastRowFirstColumn="0" w:lastRowLastColumn="0"/>
          <w:tblHeader/>
        </w:trPr>
        <w:tc>
          <w:tcPr>
            <w:tcW w:w="1754" w:type="dxa"/>
          </w:tcPr>
          <w:p w14:paraId="3DC70A8C" w14:textId="77777777" w:rsidR="00FF7816" w:rsidRDefault="00FF7816" w:rsidP="00030FBC">
            <w:pPr>
              <w:pStyle w:val="TableHeading"/>
            </w:pPr>
            <w:bookmarkStart w:id="0" w:name="AgendaTable"/>
            <w:bookmarkEnd w:id="0"/>
            <w:r>
              <w:lastRenderedPageBreak/>
              <w:t>Time</w:t>
            </w:r>
          </w:p>
        </w:tc>
        <w:tc>
          <w:tcPr>
            <w:tcW w:w="3376" w:type="dxa"/>
          </w:tcPr>
          <w:p w14:paraId="17EC8503" w14:textId="77777777" w:rsidR="00FF7816" w:rsidRDefault="00FF7816" w:rsidP="00030FBC">
            <w:pPr>
              <w:pStyle w:val="TableHeading"/>
            </w:pPr>
            <w:r>
              <w:t>Agenda Item</w:t>
            </w:r>
          </w:p>
        </w:tc>
        <w:tc>
          <w:tcPr>
            <w:tcW w:w="3780" w:type="dxa"/>
          </w:tcPr>
          <w:p w14:paraId="67B789FF" w14:textId="32DAB291" w:rsidR="00FF7816" w:rsidRDefault="00FF7816" w:rsidP="00030FBC">
            <w:pPr>
              <w:pStyle w:val="TableHeading"/>
            </w:pPr>
            <w:r>
              <w:t>Presenter</w:t>
            </w:r>
          </w:p>
        </w:tc>
      </w:tr>
      <w:tr w:rsidR="00FF7816" w14:paraId="45D66D3A" w14:textId="77777777" w:rsidTr="226BD54B">
        <w:tc>
          <w:tcPr>
            <w:tcW w:w="1754" w:type="dxa"/>
          </w:tcPr>
          <w:p w14:paraId="3A003BD3" w14:textId="4937B7E7" w:rsidR="00FF7816" w:rsidRPr="00675B81" w:rsidRDefault="00FF7816" w:rsidP="00675B81">
            <w:pPr>
              <w:pStyle w:val="TableFirstColumn"/>
            </w:pPr>
            <w:r>
              <w:t>09:</w:t>
            </w:r>
            <w:r w:rsidR="004F3265">
              <w:t>3</w:t>
            </w:r>
            <w:r>
              <w:t>0 - 09:</w:t>
            </w:r>
            <w:r w:rsidR="004F3265">
              <w:t>4</w:t>
            </w:r>
            <w:r w:rsidR="00A11681">
              <w:t>0</w:t>
            </w:r>
          </w:p>
        </w:tc>
        <w:tc>
          <w:tcPr>
            <w:tcW w:w="3376" w:type="dxa"/>
          </w:tcPr>
          <w:p w14:paraId="3603EB50" w14:textId="2CD373E9" w:rsidR="00FF7816" w:rsidRDefault="00FF7816" w:rsidP="00030FBC">
            <w:pPr>
              <w:pStyle w:val="TableText"/>
            </w:pPr>
            <w:r>
              <w:t>Welcome from ETF</w:t>
            </w:r>
          </w:p>
        </w:tc>
        <w:tc>
          <w:tcPr>
            <w:tcW w:w="3780" w:type="dxa"/>
          </w:tcPr>
          <w:p w14:paraId="4F6737D9" w14:textId="76691260" w:rsidR="00FF7816" w:rsidRDefault="00FF7816" w:rsidP="00030FBC">
            <w:pPr>
              <w:pStyle w:val="TableText"/>
            </w:pPr>
            <w:r>
              <w:t xml:space="preserve">Manuela Prina, Head of </w:t>
            </w:r>
            <w:r w:rsidR="00A54227">
              <w:t>Skills Identification and Development Unit</w:t>
            </w:r>
            <w:r w:rsidR="0005533B">
              <w:t>, ETF</w:t>
            </w:r>
          </w:p>
        </w:tc>
      </w:tr>
      <w:tr w:rsidR="00FF7816" w14:paraId="4FE34B6D" w14:textId="77777777" w:rsidTr="226BD54B">
        <w:tc>
          <w:tcPr>
            <w:tcW w:w="1754" w:type="dxa"/>
          </w:tcPr>
          <w:p w14:paraId="4E292B67" w14:textId="5E773CD0" w:rsidR="00FF7816" w:rsidRPr="00675B81" w:rsidRDefault="00FF7816" w:rsidP="00675B81">
            <w:pPr>
              <w:pStyle w:val="TableFirstColumn"/>
            </w:pPr>
            <w:r>
              <w:t>09:</w:t>
            </w:r>
            <w:r w:rsidR="004F3265">
              <w:t>4</w:t>
            </w:r>
            <w:r>
              <w:t>0 - 09:</w:t>
            </w:r>
            <w:r w:rsidR="004F3265">
              <w:t>50</w:t>
            </w:r>
          </w:p>
        </w:tc>
        <w:tc>
          <w:tcPr>
            <w:tcW w:w="3376" w:type="dxa"/>
          </w:tcPr>
          <w:p w14:paraId="1C72E663" w14:textId="746A7E87" w:rsidR="00FF7816" w:rsidRDefault="009E006A" w:rsidP="00030FBC">
            <w:pPr>
              <w:pStyle w:val="TableText"/>
            </w:pPr>
            <w:hyperlink r:id="rId12">
              <w:r w:rsidR="004F3265" w:rsidRPr="00675CFD">
                <w:t>European approach to micro-credentials</w:t>
              </w:r>
            </w:hyperlink>
          </w:p>
        </w:tc>
        <w:tc>
          <w:tcPr>
            <w:tcW w:w="3780" w:type="dxa"/>
          </w:tcPr>
          <w:p w14:paraId="7EFD20E1" w14:textId="10B04553" w:rsidR="00FF7816" w:rsidRDefault="004F3265" w:rsidP="00030FBC">
            <w:pPr>
              <w:pStyle w:val="TableText"/>
            </w:pPr>
            <w:r w:rsidRPr="00675CFD">
              <w:t>William O’Keeffe</w:t>
            </w:r>
            <w:r w:rsidR="00675CFD">
              <w:t xml:space="preserve"> (tbc)</w:t>
            </w:r>
          </w:p>
        </w:tc>
      </w:tr>
      <w:tr w:rsidR="00FF7816" w14:paraId="0CCC00DF" w14:textId="77777777" w:rsidTr="226BD54B">
        <w:tc>
          <w:tcPr>
            <w:tcW w:w="1754" w:type="dxa"/>
          </w:tcPr>
          <w:p w14:paraId="2A7465EB" w14:textId="451A0C2D" w:rsidR="00FF7816" w:rsidRPr="00675B81" w:rsidRDefault="00FF7816" w:rsidP="00675B81">
            <w:pPr>
              <w:pStyle w:val="TableFirstColumn"/>
            </w:pPr>
            <w:r>
              <w:t>09:5</w:t>
            </w:r>
            <w:r w:rsidR="004F3265">
              <w:t>0</w:t>
            </w:r>
            <w:r>
              <w:t xml:space="preserve"> – </w:t>
            </w:r>
            <w:r w:rsidR="004F3265">
              <w:t>1</w:t>
            </w:r>
            <w:r>
              <w:t>0:</w:t>
            </w:r>
            <w:r w:rsidR="00356328">
              <w:t>00</w:t>
            </w:r>
          </w:p>
        </w:tc>
        <w:tc>
          <w:tcPr>
            <w:tcW w:w="3376" w:type="dxa"/>
          </w:tcPr>
          <w:p w14:paraId="4E76C3DC" w14:textId="512BAF82" w:rsidR="004F3265" w:rsidRDefault="004F3265" w:rsidP="004F3265">
            <w:pPr>
              <w:pStyle w:val="TableText"/>
            </w:pPr>
            <w:r>
              <w:t xml:space="preserve">Why do we need guidelines? </w:t>
            </w:r>
          </w:p>
        </w:tc>
        <w:tc>
          <w:tcPr>
            <w:tcW w:w="3780" w:type="dxa"/>
          </w:tcPr>
          <w:p w14:paraId="16133EFE" w14:textId="51713DA0" w:rsidR="00A54227" w:rsidRDefault="004F3265" w:rsidP="00A54227">
            <w:pPr>
              <w:pStyle w:val="TableText"/>
            </w:pPr>
            <w:r>
              <w:t xml:space="preserve">Arjen </w:t>
            </w:r>
            <w:r w:rsidR="00B750F2">
              <w:t>Deij</w:t>
            </w:r>
          </w:p>
          <w:p w14:paraId="3D44A072" w14:textId="7B646099" w:rsidR="00FF7816" w:rsidRDefault="00FF7816" w:rsidP="00030FBC">
            <w:pPr>
              <w:pStyle w:val="TableText"/>
            </w:pPr>
          </w:p>
        </w:tc>
      </w:tr>
      <w:tr w:rsidR="00FF7816" w:rsidRPr="0010484E" w14:paraId="5B6782C1" w14:textId="77777777" w:rsidTr="226BD54B">
        <w:tc>
          <w:tcPr>
            <w:tcW w:w="1754" w:type="dxa"/>
          </w:tcPr>
          <w:p w14:paraId="0381B5BF" w14:textId="77A44121" w:rsidR="00FF7816" w:rsidRPr="00675B81" w:rsidRDefault="004F3265" w:rsidP="00675B81">
            <w:pPr>
              <w:pStyle w:val="TableFirstColumn"/>
            </w:pPr>
            <w:r>
              <w:t>1</w:t>
            </w:r>
            <w:r w:rsidR="00FF7816">
              <w:t>0:0</w:t>
            </w:r>
            <w:r w:rsidR="00356328">
              <w:t>0</w:t>
            </w:r>
            <w:r w:rsidR="00FF7816">
              <w:t xml:space="preserve"> – </w:t>
            </w:r>
            <w:r w:rsidR="006D27F1">
              <w:t>10</w:t>
            </w:r>
            <w:r w:rsidR="00FF7816">
              <w:t>:</w:t>
            </w:r>
            <w:r w:rsidR="00C41E9A">
              <w:t>40</w:t>
            </w:r>
          </w:p>
        </w:tc>
        <w:tc>
          <w:tcPr>
            <w:tcW w:w="3376" w:type="dxa"/>
          </w:tcPr>
          <w:p w14:paraId="15B019A7" w14:textId="57330E32" w:rsidR="003A5DB0" w:rsidRDefault="003A5DB0" w:rsidP="003A5DB0">
            <w:pPr>
              <w:pStyle w:val="TableText"/>
            </w:pPr>
            <w:r>
              <w:t xml:space="preserve">Two rounds of polls followed by </w:t>
            </w:r>
            <w:r w:rsidR="008C7BBB">
              <w:t xml:space="preserve">a </w:t>
            </w:r>
            <w:r>
              <w:t xml:space="preserve">discussion </w:t>
            </w:r>
          </w:p>
          <w:p w14:paraId="6A851C79" w14:textId="77777777" w:rsidR="003A5DB0" w:rsidRDefault="003A5DB0" w:rsidP="00E10272">
            <w:pPr>
              <w:pStyle w:val="TableText"/>
            </w:pPr>
          </w:p>
          <w:p w14:paraId="70223260" w14:textId="16D8578B" w:rsidR="00E10272" w:rsidRPr="00005E2A" w:rsidRDefault="00E10272" w:rsidP="003A5DB0">
            <w:pPr>
              <w:pStyle w:val="TableText"/>
              <w:numPr>
                <w:ilvl w:val="0"/>
                <w:numId w:val="16"/>
              </w:numPr>
              <w:ind w:left="410"/>
            </w:pPr>
            <w:r>
              <w:t xml:space="preserve">How can we facilitate </w:t>
            </w:r>
            <w:r w:rsidRPr="00005E2A">
              <w:t>recognition and portability of Micro-credentials</w:t>
            </w:r>
            <w:r>
              <w:t xml:space="preserve"> at national and international level (policy framework) </w:t>
            </w:r>
          </w:p>
          <w:p w14:paraId="421559A6" w14:textId="77777777" w:rsidR="00E10272" w:rsidRDefault="00E10272" w:rsidP="003A5DB0">
            <w:pPr>
              <w:pStyle w:val="TableText"/>
              <w:ind w:left="410"/>
            </w:pPr>
          </w:p>
          <w:p w14:paraId="6D733024" w14:textId="536DDFF0" w:rsidR="00005E2A" w:rsidRPr="00005E2A" w:rsidRDefault="00E10272" w:rsidP="003A5DB0">
            <w:pPr>
              <w:pStyle w:val="TableText"/>
              <w:numPr>
                <w:ilvl w:val="0"/>
                <w:numId w:val="16"/>
              </w:numPr>
              <w:ind w:left="410"/>
            </w:pPr>
            <w:r>
              <w:t>How can we e</w:t>
            </w:r>
            <w:r w:rsidR="00005E2A" w:rsidRPr="00005E2A">
              <w:t xml:space="preserve">nsure relevance, assessment and stackability </w:t>
            </w:r>
            <w:r w:rsidR="000952CF" w:rsidRPr="0010484E">
              <w:t>of learning outcomes</w:t>
            </w:r>
            <w:r w:rsidR="000952CF">
              <w:t xml:space="preserve"> </w:t>
            </w:r>
            <w:r w:rsidR="00005E2A" w:rsidRPr="00005E2A">
              <w:t>in developing Micro-credentials</w:t>
            </w:r>
            <w:r w:rsidR="00005E2A">
              <w:t xml:space="preserve"> (practical aspects</w:t>
            </w:r>
            <w:r w:rsidR="003A5DB0">
              <w:t xml:space="preserve"> of defining and using learning outcomes</w:t>
            </w:r>
            <w:r w:rsidR="00005E2A">
              <w:t>)</w:t>
            </w:r>
          </w:p>
          <w:p w14:paraId="222614FD" w14:textId="13EE1811" w:rsidR="004F3265" w:rsidRDefault="004F3265" w:rsidP="003A5DB0">
            <w:pPr>
              <w:pStyle w:val="TableText"/>
            </w:pPr>
          </w:p>
        </w:tc>
        <w:tc>
          <w:tcPr>
            <w:tcW w:w="3780" w:type="dxa"/>
          </w:tcPr>
          <w:p w14:paraId="3A3C4C2F" w14:textId="5106323D" w:rsidR="006D27F1" w:rsidRPr="001A5368" w:rsidRDefault="006D27F1" w:rsidP="00030FBC">
            <w:pPr>
              <w:pStyle w:val="TableText"/>
              <w:rPr>
                <w:lang w:val="it-IT"/>
              </w:rPr>
            </w:pPr>
            <w:r w:rsidRPr="001A5368">
              <w:rPr>
                <w:lang w:val="it-IT"/>
              </w:rPr>
              <w:t>Facilitator</w:t>
            </w:r>
            <w:r w:rsidR="001A5368">
              <w:rPr>
                <w:lang w:val="it-IT"/>
              </w:rPr>
              <w:t xml:space="preserve"> (tbc)</w:t>
            </w:r>
          </w:p>
          <w:p w14:paraId="29FFF505" w14:textId="45D94E02" w:rsidR="00FF7816" w:rsidRPr="001A5368" w:rsidRDefault="006D27F1" w:rsidP="0010484E">
            <w:pPr>
              <w:pStyle w:val="TableText"/>
              <w:rPr>
                <w:lang w:val="it-IT"/>
              </w:rPr>
            </w:pPr>
            <w:r w:rsidRPr="001A5368">
              <w:rPr>
                <w:lang w:val="it-IT"/>
              </w:rPr>
              <w:t xml:space="preserve">Manuela </w:t>
            </w:r>
            <w:r w:rsidR="008C7BBB">
              <w:rPr>
                <w:lang w:val="it-IT"/>
              </w:rPr>
              <w:t>Prina</w:t>
            </w:r>
          </w:p>
        </w:tc>
      </w:tr>
      <w:tr w:rsidR="009702E6" w14:paraId="2FECFEF3" w14:textId="77777777" w:rsidTr="226BD54B">
        <w:tc>
          <w:tcPr>
            <w:tcW w:w="1754" w:type="dxa"/>
          </w:tcPr>
          <w:p w14:paraId="4EFC2A3D" w14:textId="1A8C5D56" w:rsidR="009702E6" w:rsidRDefault="002F3B7D" w:rsidP="00675B81">
            <w:pPr>
              <w:pStyle w:val="TableFirstColumn"/>
            </w:pPr>
            <w:r>
              <w:t>10:4</w:t>
            </w:r>
            <w:r w:rsidR="00C41E9A">
              <w:t>0</w:t>
            </w:r>
            <w:r>
              <w:t>-10:</w:t>
            </w:r>
            <w:r w:rsidR="00C41E9A">
              <w:t>45</w:t>
            </w:r>
          </w:p>
        </w:tc>
        <w:tc>
          <w:tcPr>
            <w:tcW w:w="3376" w:type="dxa"/>
          </w:tcPr>
          <w:p w14:paraId="3AED34FC" w14:textId="37F29BA4" w:rsidR="009702E6" w:rsidRDefault="00005E2A" w:rsidP="00030FBC">
            <w:pPr>
              <w:pStyle w:val="TableText"/>
            </w:pPr>
            <w:r>
              <w:t xml:space="preserve">Conclusion on the objectives and scope of the guidelines </w:t>
            </w:r>
          </w:p>
        </w:tc>
        <w:tc>
          <w:tcPr>
            <w:tcW w:w="3780" w:type="dxa"/>
          </w:tcPr>
          <w:p w14:paraId="391684AF" w14:textId="52774C63" w:rsidR="009702E6" w:rsidRDefault="00F65415" w:rsidP="00030FBC">
            <w:pPr>
              <w:pStyle w:val="TableText"/>
            </w:pPr>
            <w:r>
              <w:t>Contractor</w:t>
            </w:r>
          </w:p>
        </w:tc>
      </w:tr>
      <w:tr w:rsidR="00FF7816" w14:paraId="7E3DCFA7" w14:textId="77777777" w:rsidTr="226BD54B">
        <w:tc>
          <w:tcPr>
            <w:tcW w:w="1754" w:type="dxa"/>
          </w:tcPr>
          <w:p w14:paraId="3E7D77D7" w14:textId="4294383A" w:rsidR="00FF7816" w:rsidRDefault="002F3B7D" w:rsidP="1CD80A5B">
            <w:pPr>
              <w:pStyle w:val="TableFirstColumn"/>
            </w:pPr>
            <w:r>
              <w:t>1</w:t>
            </w:r>
            <w:r w:rsidR="00C41E9A">
              <w:t>0</w:t>
            </w:r>
            <w:r>
              <w:t>:</w:t>
            </w:r>
            <w:r w:rsidR="00C41E9A">
              <w:t>45</w:t>
            </w:r>
            <w:r w:rsidR="00EA0E83">
              <w:t>- 1</w:t>
            </w:r>
            <w:r w:rsidR="00C41E9A">
              <w:t>0</w:t>
            </w:r>
            <w:r w:rsidR="00EA0E83">
              <w:t>:</w:t>
            </w:r>
            <w:r w:rsidR="00C41E9A">
              <w:t>55</w:t>
            </w:r>
          </w:p>
        </w:tc>
        <w:tc>
          <w:tcPr>
            <w:tcW w:w="3376" w:type="dxa"/>
          </w:tcPr>
          <w:p w14:paraId="6A5D0E01" w14:textId="2F81DAB9" w:rsidR="00F65415" w:rsidRDefault="002F3B7D" w:rsidP="00F65415">
            <w:pPr>
              <w:pStyle w:val="TableText"/>
            </w:pPr>
            <w:r>
              <w:t xml:space="preserve">How the guidelines could be structured </w:t>
            </w:r>
            <w:r w:rsidR="00F65415">
              <w:t xml:space="preserve">building on the </w:t>
            </w:r>
            <w:r>
              <w:t>Euro</w:t>
            </w:r>
            <w:r w:rsidR="00F65415">
              <w:t>pean approach</w:t>
            </w:r>
            <w:r w:rsidR="00A36AA0">
              <w:t xml:space="preserve"> </w:t>
            </w:r>
            <w:r w:rsidR="00F65415">
              <w:t xml:space="preserve">and analysing existing experience? </w:t>
            </w:r>
            <w:r w:rsidR="00A36AA0">
              <w:t>What examples could we include?</w:t>
            </w:r>
          </w:p>
          <w:p w14:paraId="4FEC26F9" w14:textId="4EED5F52" w:rsidR="00EA0E83" w:rsidRPr="002F3B7D" w:rsidRDefault="00EA0E83" w:rsidP="00F65415">
            <w:pPr>
              <w:pStyle w:val="TableText"/>
            </w:pPr>
          </w:p>
        </w:tc>
        <w:tc>
          <w:tcPr>
            <w:tcW w:w="3780" w:type="dxa"/>
          </w:tcPr>
          <w:p w14:paraId="0BC33784" w14:textId="1234E11B" w:rsidR="00FF7816" w:rsidRDefault="00F65415" w:rsidP="1CD80A5B">
            <w:pPr>
              <w:pStyle w:val="TableText"/>
            </w:pPr>
            <w:r>
              <w:t>Anatolii</w:t>
            </w:r>
            <w:r w:rsidR="008C7BBB">
              <w:t xml:space="preserve"> Garmash</w:t>
            </w:r>
          </w:p>
        </w:tc>
      </w:tr>
      <w:tr w:rsidR="00FF7816" w14:paraId="5D35443C" w14:textId="77777777" w:rsidTr="226BD54B">
        <w:tc>
          <w:tcPr>
            <w:tcW w:w="1754" w:type="dxa"/>
          </w:tcPr>
          <w:p w14:paraId="2FDCCD0D" w14:textId="6C140CA3" w:rsidR="00FF7816" w:rsidRPr="00675B81" w:rsidRDefault="00EA0E83" w:rsidP="00675B81">
            <w:pPr>
              <w:pStyle w:val="TableFirstColumn"/>
            </w:pPr>
            <w:r>
              <w:t>1</w:t>
            </w:r>
            <w:r w:rsidR="00C41E9A">
              <w:t>0:55</w:t>
            </w:r>
            <w:r>
              <w:t>-11:</w:t>
            </w:r>
            <w:r w:rsidR="00C41E9A">
              <w:t>10</w:t>
            </w:r>
          </w:p>
        </w:tc>
        <w:tc>
          <w:tcPr>
            <w:tcW w:w="3376" w:type="dxa"/>
          </w:tcPr>
          <w:p w14:paraId="44B348C9" w14:textId="0927A754" w:rsidR="00FF7816" w:rsidRDefault="00EA0E83" w:rsidP="00EA0E83">
            <w:pPr>
              <w:pStyle w:val="TableText"/>
            </w:pPr>
            <w:r>
              <w:t>Canvas exercise</w:t>
            </w:r>
          </w:p>
        </w:tc>
        <w:tc>
          <w:tcPr>
            <w:tcW w:w="3780" w:type="dxa"/>
          </w:tcPr>
          <w:p w14:paraId="6CB0EEDA" w14:textId="6FB4CCC0" w:rsidR="00FF7816" w:rsidRDefault="00EA0E83" w:rsidP="00030FBC">
            <w:pPr>
              <w:pStyle w:val="TableText"/>
            </w:pPr>
            <w:r>
              <w:t>Moderator</w:t>
            </w:r>
            <w:r w:rsidR="001A5368">
              <w:t xml:space="preserve">: </w:t>
            </w:r>
          </w:p>
          <w:p w14:paraId="2CFC116D" w14:textId="0FD36AE0" w:rsidR="00356328" w:rsidRDefault="00356328" w:rsidP="00030FBC">
            <w:pPr>
              <w:pStyle w:val="TableText"/>
            </w:pPr>
            <w:r>
              <w:t xml:space="preserve">Nadezda </w:t>
            </w:r>
          </w:p>
        </w:tc>
      </w:tr>
      <w:tr w:rsidR="00C41E9A" w14:paraId="1A261A07" w14:textId="77777777" w:rsidTr="226BD54B">
        <w:tc>
          <w:tcPr>
            <w:tcW w:w="1754" w:type="dxa"/>
          </w:tcPr>
          <w:p w14:paraId="5F879021" w14:textId="5BA13804" w:rsidR="00C41E9A" w:rsidRPr="00675B81" w:rsidRDefault="00C41E9A" w:rsidP="00C41E9A">
            <w:pPr>
              <w:pStyle w:val="TableFirstColumn"/>
            </w:pPr>
            <w:r>
              <w:t>11:10-11:25</w:t>
            </w:r>
          </w:p>
        </w:tc>
        <w:tc>
          <w:tcPr>
            <w:tcW w:w="3376" w:type="dxa"/>
          </w:tcPr>
          <w:p w14:paraId="6EB13620" w14:textId="287BAD98" w:rsidR="00C41E9A" w:rsidRDefault="00C41E9A" w:rsidP="00C41E9A">
            <w:pPr>
              <w:pStyle w:val="TableText"/>
            </w:pPr>
            <w:r>
              <w:t xml:space="preserve">Break </w:t>
            </w:r>
          </w:p>
        </w:tc>
        <w:tc>
          <w:tcPr>
            <w:tcW w:w="3780" w:type="dxa"/>
          </w:tcPr>
          <w:p w14:paraId="1F76584C" w14:textId="63854586" w:rsidR="00C41E9A" w:rsidRDefault="00C41E9A" w:rsidP="00C41E9A">
            <w:pPr>
              <w:pStyle w:val="TableText"/>
              <w:rPr>
                <w:szCs w:val="17"/>
              </w:rPr>
            </w:pPr>
          </w:p>
        </w:tc>
      </w:tr>
      <w:tr w:rsidR="00C41E9A" w14:paraId="0EF34D89" w14:textId="77777777" w:rsidTr="226BD54B">
        <w:tc>
          <w:tcPr>
            <w:tcW w:w="1754" w:type="dxa"/>
          </w:tcPr>
          <w:p w14:paraId="42C13DC8" w14:textId="53B06A9C" w:rsidR="00C41E9A" w:rsidRPr="00675B81" w:rsidRDefault="00C41E9A" w:rsidP="00C41E9A">
            <w:pPr>
              <w:pStyle w:val="TableFirstColumn"/>
            </w:pPr>
            <w:r>
              <w:t>11:25-11:</w:t>
            </w:r>
            <w:r w:rsidR="002C6076">
              <w:t>40</w:t>
            </w:r>
          </w:p>
        </w:tc>
        <w:tc>
          <w:tcPr>
            <w:tcW w:w="3376" w:type="dxa"/>
          </w:tcPr>
          <w:p w14:paraId="0A6C0730" w14:textId="0F664957" w:rsidR="00C41E9A" w:rsidRDefault="00C41E9A" w:rsidP="00C41E9A">
            <w:pPr>
              <w:pStyle w:val="TableText"/>
            </w:pPr>
            <w:r>
              <w:t xml:space="preserve">Summarising and clarifying inputs from the canvas </w:t>
            </w:r>
          </w:p>
        </w:tc>
        <w:tc>
          <w:tcPr>
            <w:tcW w:w="3780" w:type="dxa"/>
          </w:tcPr>
          <w:p w14:paraId="6D5C74A2" w14:textId="65BA6A05" w:rsidR="00C41E9A" w:rsidRDefault="00C41E9A" w:rsidP="00C41E9A">
            <w:pPr>
              <w:pStyle w:val="TableText"/>
            </w:pPr>
            <w:r>
              <w:t>Contractor</w:t>
            </w:r>
          </w:p>
        </w:tc>
      </w:tr>
      <w:tr w:rsidR="00C41E9A" w14:paraId="4DA22FF2" w14:textId="77777777" w:rsidTr="226BD54B">
        <w:tc>
          <w:tcPr>
            <w:tcW w:w="1754" w:type="dxa"/>
          </w:tcPr>
          <w:p w14:paraId="26F23CCA" w14:textId="5E0AD39B" w:rsidR="00C41E9A" w:rsidRPr="00675B81" w:rsidRDefault="00C41E9A" w:rsidP="00C41E9A">
            <w:pPr>
              <w:pStyle w:val="TableFirstColumn"/>
            </w:pPr>
            <w:r>
              <w:t>11:</w:t>
            </w:r>
            <w:r w:rsidR="002C6076">
              <w:t>40</w:t>
            </w:r>
            <w:r>
              <w:t xml:space="preserve"> -11:</w:t>
            </w:r>
            <w:r w:rsidR="002C6076">
              <w:t>45</w:t>
            </w:r>
          </w:p>
        </w:tc>
        <w:tc>
          <w:tcPr>
            <w:tcW w:w="3376" w:type="dxa"/>
          </w:tcPr>
          <w:p w14:paraId="3612D7D1" w14:textId="3D7888BC" w:rsidR="00C41E9A" w:rsidRDefault="00C41E9A" w:rsidP="00C41E9A">
            <w:pPr>
              <w:pStyle w:val="TableText"/>
            </w:pPr>
            <w:r>
              <w:t xml:space="preserve">Conclusions and next steps </w:t>
            </w:r>
          </w:p>
        </w:tc>
        <w:tc>
          <w:tcPr>
            <w:tcW w:w="3780" w:type="dxa"/>
          </w:tcPr>
          <w:p w14:paraId="0BEE3CE1" w14:textId="6C51CF5B" w:rsidR="00C41E9A" w:rsidRDefault="00C41E9A" w:rsidP="00C41E9A">
            <w:pPr>
              <w:pStyle w:val="TableText"/>
            </w:pPr>
            <w:r>
              <w:t>Arjen Deij</w:t>
            </w:r>
          </w:p>
        </w:tc>
      </w:tr>
    </w:tbl>
    <w:p w14:paraId="5747C11E" w14:textId="68AE19CB" w:rsidR="00065D31" w:rsidRDefault="00065D31" w:rsidP="005C0892">
      <w:pPr>
        <w:pStyle w:val="BodyText"/>
      </w:pPr>
    </w:p>
    <w:p w14:paraId="7A207D6C" w14:textId="7AB09A0F" w:rsidR="00D93A94" w:rsidRDefault="00D93A94" w:rsidP="005C0892">
      <w:pPr>
        <w:pStyle w:val="BodyText"/>
      </w:pPr>
    </w:p>
    <w:p w14:paraId="64132E47" w14:textId="521E71E0" w:rsidR="003663AC" w:rsidRDefault="003663AC" w:rsidP="005C0892">
      <w:pPr>
        <w:pStyle w:val="BodyText"/>
      </w:pPr>
    </w:p>
    <w:p w14:paraId="75036F12" w14:textId="6685173A" w:rsidR="003663AC" w:rsidRDefault="003663AC" w:rsidP="005C0892">
      <w:pPr>
        <w:pStyle w:val="BodyText"/>
      </w:pPr>
    </w:p>
    <w:p w14:paraId="7002521F" w14:textId="77777777" w:rsidR="0052132C" w:rsidRPr="00065D31" w:rsidRDefault="0052132C" w:rsidP="005C0892">
      <w:pPr>
        <w:pStyle w:val="BodyText"/>
      </w:pPr>
    </w:p>
    <w:sectPr w:rsidR="0052132C" w:rsidRPr="00065D31" w:rsidSect="00240839">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1B5A" w14:textId="77777777" w:rsidR="009E006A" w:rsidRDefault="009E006A" w:rsidP="00870E0B">
      <w:pPr>
        <w:spacing w:after="0" w:line="240" w:lineRule="auto"/>
      </w:pPr>
      <w:r>
        <w:separator/>
      </w:r>
    </w:p>
    <w:p w14:paraId="3EE12C21" w14:textId="77777777" w:rsidR="009E006A" w:rsidRDefault="009E006A"/>
  </w:endnote>
  <w:endnote w:type="continuationSeparator" w:id="0">
    <w:p w14:paraId="03BC90D3" w14:textId="77777777" w:rsidR="009E006A" w:rsidRDefault="009E006A" w:rsidP="00870E0B">
      <w:pPr>
        <w:spacing w:after="0" w:line="240" w:lineRule="auto"/>
      </w:pPr>
      <w:r>
        <w:continuationSeparator/>
      </w:r>
    </w:p>
    <w:p w14:paraId="740C911E" w14:textId="77777777" w:rsidR="009E006A" w:rsidRDefault="009E006A"/>
  </w:endnote>
  <w:endnote w:type="continuationNotice" w:id="1">
    <w:p w14:paraId="1AA150AE" w14:textId="77777777" w:rsidR="009E006A" w:rsidRDefault="009E0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40CB" w14:textId="77777777" w:rsidR="007F668F" w:rsidRDefault="007F6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506F" w14:textId="77777777" w:rsidR="00030FBC" w:rsidRDefault="00030FBC" w:rsidP="00030FBC">
    <w:pPr>
      <w:pStyle w:val="Footer"/>
    </w:pPr>
  </w:p>
  <w:p w14:paraId="778D8BEF" w14:textId="77777777" w:rsidR="00030FBC" w:rsidRDefault="00030FBC" w:rsidP="00030FBC">
    <w:pPr>
      <w:pStyle w:val="Footer"/>
    </w:pPr>
  </w:p>
  <w:p w14:paraId="0C3E5952" w14:textId="0BD0EF5D" w:rsidR="00030FBC" w:rsidRPr="00636F0B" w:rsidRDefault="00030FBC" w:rsidP="00030FBC">
    <w:pPr>
      <w:pStyle w:val="Footerwithline"/>
    </w:pPr>
    <w:r>
      <w:ptab w:relativeTo="margin" w:alignment="right" w:leader="none"/>
    </w:r>
    <w:r>
      <w:fldChar w:fldCharType="begin"/>
    </w:r>
    <w:r>
      <w:instrText>STYLEREF  "Agenda Title"</w:instrText>
    </w:r>
    <w:r>
      <w:fldChar w:fldCharType="separate"/>
    </w:r>
    <w:r w:rsidR="00202AF6">
      <w:rPr>
        <w:noProof/>
      </w:rPr>
      <w:t>EVSW event on micro-credentials:            preparing guidelines</w:t>
    </w:r>
    <w:r>
      <w:fldChar w:fldCharType="end"/>
    </w:r>
    <w:r>
      <w:t xml:space="preserve">   </w:t>
    </w:r>
    <w:r w:rsidR="00EB085E">
      <w:t xml:space="preserve">| </w:t>
    </w:r>
    <w:r>
      <w:t xml:space="preserve">  </w:t>
    </w:r>
    <w:r>
      <w:fldChar w:fldCharType="begin"/>
    </w:r>
    <w:r>
      <w:instrText xml:space="preserve"> PAGE  \# "00" </w:instrText>
    </w:r>
    <w:r>
      <w:fldChar w:fldCharType="separate"/>
    </w:r>
    <w:r>
      <w:t>01</w:t>
    </w:r>
    <w:r>
      <w:fldChar w:fldCharType="end"/>
    </w:r>
  </w:p>
  <w:p w14:paraId="4EF55E41" w14:textId="77777777" w:rsidR="00FB1500" w:rsidRDefault="00FB15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BFD6" w14:textId="77777777" w:rsidR="00240839" w:rsidRDefault="00240839" w:rsidP="00240839">
    <w:pPr>
      <w:pStyle w:val="Footer"/>
    </w:pPr>
  </w:p>
  <w:p w14:paraId="649F2BE3" w14:textId="77777777" w:rsidR="00240839" w:rsidRDefault="00240839" w:rsidP="00240839">
    <w:pPr>
      <w:pStyle w:val="Footer"/>
    </w:pPr>
  </w:p>
  <w:p w14:paraId="496397AE" w14:textId="6FF8CFD6" w:rsidR="00636F0B" w:rsidRPr="00636F0B" w:rsidRDefault="00636F0B" w:rsidP="00240839">
    <w:pPr>
      <w:pStyle w:val="Footerwithline"/>
    </w:pPr>
    <w:r>
      <w:ptab w:relativeTo="margin" w:alignment="right" w:leader="none"/>
    </w:r>
    <w:r>
      <w:fldChar w:fldCharType="begin"/>
    </w:r>
    <w:r>
      <w:instrText>STYLEREF  "Agenda Title"</w:instrText>
    </w:r>
    <w:r>
      <w:fldChar w:fldCharType="separate"/>
    </w:r>
    <w:r w:rsidR="00202AF6">
      <w:rPr>
        <w:noProof/>
      </w:rPr>
      <w:t>EVSW event on micro-credentials:            preparing guidelines</w:t>
    </w:r>
    <w:r>
      <w:fldChar w:fldCharType="end"/>
    </w:r>
    <w:r>
      <w:t xml:space="preserve">   </w:t>
    </w:r>
    <w:r w:rsidR="00EB085E">
      <w:t xml:space="preserve">| </w:t>
    </w:r>
    <w:r>
      <w:t xml:space="preserve">  </w:t>
    </w:r>
    <w:r>
      <w:fldChar w:fldCharType="begin"/>
    </w:r>
    <w:r>
      <w:instrText xml:space="preserve"> PAGE  \# "00" </w:instrText>
    </w:r>
    <w:r>
      <w:fldChar w:fldCharType="separate"/>
    </w:r>
    <w:r>
      <w:rPr>
        <w:noProof/>
      </w:rPr>
      <w:t>3</w:t>
    </w:r>
    <w:r>
      <w:fldChar w:fldCharType="end"/>
    </w:r>
  </w:p>
  <w:p w14:paraId="0CBEBD7D" w14:textId="77777777" w:rsidR="00FB1500" w:rsidRDefault="00FB1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4CBE" w14:textId="77777777" w:rsidR="009E006A" w:rsidRDefault="009E006A" w:rsidP="00870E0B">
      <w:pPr>
        <w:spacing w:after="0" w:line="240" w:lineRule="auto"/>
      </w:pPr>
      <w:r>
        <w:separator/>
      </w:r>
    </w:p>
    <w:p w14:paraId="6B31E0DA" w14:textId="77777777" w:rsidR="009E006A" w:rsidRDefault="009E006A"/>
  </w:footnote>
  <w:footnote w:type="continuationSeparator" w:id="0">
    <w:p w14:paraId="598F2419" w14:textId="77777777" w:rsidR="009E006A" w:rsidRDefault="009E006A" w:rsidP="00870E0B">
      <w:pPr>
        <w:spacing w:after="0" w:line="240" w:lineRule="auto"/>
      </w:pPr>
      <w:r>
        <w:continuationSeparator/>
      </w:r>
    </w:p>
    <w:p w14:paraId="6368C618" w14:textId="77777777" w:rsidR="009E006A" w:rsidRDefault="009E006A"/>
  </w:footnote>
  <w:footnote w:type="continuationNotice" w:id="1">
    <w:p w14:paraId="072D8970" w14:textId="77777777" w:rsidR="009E006A" w:rsidRDefault="009E00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096B" w14:textId="77777777" w:rsidR="007F668F" w:rsidRDefault="007F6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0DE8" w14:textId="77777777" w:rsidR="007F668F" w:rsidRDefault="007F6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6C6" w14:textId="77777777" w:rsidR="005C0892" w:rsidRPr="00240839" w:rsidRDefault="00636F0B" w:rsidP="00240839">
    <w:pPr>
      <w:pStyle w:val="Header"/>
    </w:pPr>
    <w:r w:rsidRPr="00240839">
      <w:rPr>
        <w:noProof/>
      </w:rPr>
      <w:drawing>
        <wp:anchor distT="0" distB="0" distL="114300" distR="114300" simplePos="0" relativeHeight="251658242" behindDoc="0" locked="1" layoutInCell="1" allowOverlap="1" wp14:anchorId="4FE01F43" wp14:editId="641C3D5B">
          <wp:simplePos x="0" y="0"/>
          <wp:positionH relativeFrom="rightMargin">
            <wp:posOffset>-320675</wp:posOffset>
          </wp:positionH>
          <wp:positionV relativeFrom="page">
            <wp:posOffset>385445</wp:posOffset>
          </wp:positionV>
          <wp:extent cx="889200" cy="720000"/>
          <wp:effectExtent l="0" t="0" r="0" b="4445"/>
          <wp:wrapNone/>
          <wp:docPr id="11" name="imgLogo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LogoEU"/>
                  <pic:cNvPicPr/>
                </pic:nvPicPr>
                <pic:blipFill>
                  <a:blip r:embed="rId1">
                    <a:extLst>
                      <a:ext uri="{28A0092B-C50C-407E-A947-70E740481C1C}">
                        <a14:useLocalDpi xmlns:a14="http://schemas.microsoft.com/office/drawing/2010/main" val="0"/>
                      </a:ext>
                    </a:extLst>
                  </a:blip>
                  <a:stretch>
                    <a:fillRect/>
                  </a:stretch>
                </pic:blipFill>
                <pic:spPr>
                  <a:xfrm>
                    <a:off x="0" y="0"/>
                    <a:ext cx="889200" cy="720000"/>
                  </a:xfrm>
                  <a:prstGeom prst="rect">
                    <a:avLst/>
                  </a:prstGeom>
                </pic:spPr>
              </pic:pic>
            </a:graphicData>
          </a:graphic>
          <wp14:sizeRelH relativeFrom="margin">
            <wp14:pctWidth>0</wp14:pctWidth>
          </wp14:sizeRelH>
          <wp14:sizeRelV relativeFrom="margin">
            <wp14:pctHeight>0</wp14:pctHeight>
          </wp14:sizeRelV>
        </wp:anchor>
      </w:drawing>
    </w:r>
    <w:r w:rsidRPr="00240839">
      <w:rPr>
        <w:noProof/>
      </w:rPr>
      <w:drawing>
        <wp:anchor distT="0" distB="0" distL="114300" distR="114300" simplePos="0" relativeHeight="251658241" behindDoc="0" locked="1" layoutInCell="1" allowOverlap="1" wp14:anchorId="2A6ABB1B" wp14:editId="5B98B5A0">
          <wp:simplePos x="0" y="0"/>
          <wp:positionH relativeFrom="page">
            <wp:posOffset>288290</wp:posOffset>
          </wp:positionH>
          <wp:positionV relativeFrom="page">
            <wp:posOffset>194310</wp:posOffset>
          </wp:positionV>
          <wp:extent cx="1357200" cy="1098000"/>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2">
                    <a:extLst>
                      <a:ext uri="{28A0092B-C50C-407E-A947-70E740481C1C}">
                        <a14:useLocalDpi xmlns:a14="http://schemas.microsoft.com/office/drawing/2010/main" val="0"/>
                      </a:ext>
                    </a:extLst>
                  </a:blip>
                  <a:stretch>
                    <a:fillRect/>
                  </a:stretch>
                </pic:blipFill>
                <pic:spPr>
                  <a:xfrm>
                    <a:off x="0" y="0"/>
                    <a:ext cx="1357200" cy="1098000"/>
                  </a:xfrm>
                  <a:prstGeom prst="rect">
                    <a:avLst/>
                  </a:prstGeom>
                </pic:spPr>
              </pic:pic>
            </a:graphicData>
          </a:graphic>
          <wp14:sizeRelH relativeFrom="page">
            <wp14:pctWidth>0</wp14:pctWidth>
          </wp14:sizeRelH>
          <wp14:sizeRelV relativeFrom="page">
            <wp14:pctHeight>0</wp14:pctHeight>
          </wp14:sizeRelV>
        </wp:anchor>
      </w:drawing>
    </w:r>
    <w:r w:rsidR="005C0892" w:rsidRPr="00240839">
      <w:rPr>
        <w:noProof/>
      </w:rPr>
      <w:drawing>
        <wp:anchor distT="0" distB="0" distL="114300" distR="114300" simplePos="0" relativeHeight="251658240" behindDoc="1" locked="1" layoutInCell="1" allowOverlap="1" wp14:anchorId="0C7CAB85" wp14:editId="25CCD27A">
          <wp:simplePos x="0" y="0"/>
          <wp:positionH relativeFrom="page">
            <wp:posOffset>0</wp:posOffset>
          </wp:positionH>
          <wp:positionV relativeFrom="page">
            <wp:posOffset>0</wp:posOffset>
          </wp:positionV>
          <wp:extent cx="7560000" cy="10699200"/>
          <wp:effectExtent l="0" t="0" r="3175" b="6985"/>
          <wp:wrapNone/>
          <wp:docPr id="13" name="img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Star"/>
                  <pic:cNvPicPr/>
                </pic:nvPicPr>
                <pic:blipFill>
                  <a:blip r:embed="rId3">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p w14:paraId="16FB1760" w14:textId="77777777" w:rsidR="00870E0B" w:rsidRPr="00240839" w:rsidRDefault="00870E0B" w:rsidP="00240839">
    <w:pPr>
      <w:pStyle w:val="Header"/>
    </w:pPr>
  </w:p>
  <w:p w14:paraId="39BC6F41" w14:textId="77777777" w:rsidR="00870E0B" w:rsidRPr="00240839" w:rsidRDefault="00870E0B" w:rsidP="00240839">
    <w:pPr>
      <w:pStyle w:val="Header"/>
    </w:pPr>
  </w:p>
  <w:p w14:paraId="0D04DEFE" w14:textId="77777777" w:rsidR="005005C0" w:rsidRPr="00240839" w:rsidRDefault="005005C0" w:rsidP="00240839">
    <w:pPr>
      <w:pStyle w:val="Header"/>
    </w:pPr>
  </w:p>
  <w:p w14:paraId="0EEB699A" w14:textId="77777777" w:rsidR="005005C0" w:rsidRDefault="005005C0" w:rsidP="00240839">
    <w:pPr>
      <w:pStyle w:val="Header"/>
    </w:pPr>
  </w:p>
  <w:p w14:paraId="783EFCAD" w14:textId="77777777" w:rsidR="00A15E42" w:rsidRDefault="00A15E42" w:rsidP="00240839">
    <w:pPr>
      <w:pStyle w:val="Header"/>
    </w:pPr>
  </w:p>
  <w:p w14:paraId="237080D8" w14:textId="77777777" w:rsidR="00A15E42" w:rsidRPr="00A15E42" w:rsidRDefault="00A15E42" w:rsidP="00240839">
    <w:pPr>
      <w:pStyle w:val="Header"/>
      <w:rPr>
        <w:sz w:val="17"/>
        <w:szCs w:val="17"/>
      </w:rPr>
    </w:pPr>
  </w:p>
  <w:p w14:paraId="2E0BAC05" w14:textId="77777777" w:rsidR="00FB1500" w:rsidRDefault="00FB15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140F44F5"/>
    <w:multiLevelType w:val="hybridMultilevel"/>
    <w:tmpl w:val="288E3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3D2D2E92"/>
    <w:multiLevelType w:val="hybridMultilevel"/>
    <w:tmpl w:val="C4A47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C1595"/>
    <w:multiLevelType w:val="hybridMultilevel"/>
    <w:tmpl w:val="340E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E7A2A"/>
    <w:multiLevelType w:val="hybridMultilevel"/>
    <w:tmpl w:val="721885CE"/>
    <w:lvl w:ilvl="0" w:tplc="AEDCD4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E5101D"/>
    <w:multiLevelType w:val="hybridMultilevel"/>
    <w:tmpl w:val="DB3047C0"/>
    <w:lvl w:ilvl="0" w:tplc="87C4DEC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num>
  <w:num w:numId="10">
    <w:abstractNumId w:val="4"/>
  </w:num>
  <w:num w:numId="11">
    <w:abstractNumId w:val="4"/>
  </w:num>
  <w:num w:numId="12">
    <w:abstractNumId w:val="8"/>
  </w:num>
  <w:num w:numId="13">
    <w:abstractNumId w:val="5"/>
  </w:num>
  <w:num w:numId="14">
    <w:abstractNumId w:val="7"/>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8F"/>
    <w:rsid w:val="00005E2A"/>
    <w:rsid w:val="0001463E"/>
    <w:rsid w:val="0001606F"/>
    <w:rsid w:val="00016645"/>
    <w:rsid w:val="00022395"/>
    <w:rsid w:val="00030FBC"/>
    <w:rsid w:val="00041490"/>
    <w:rsid w:val="00055296"/>
    <w:rsid w:val="0005533B"/>
    <w:rsid w:val="00057F73"/>
    <w:rsid w:val="00063A44"/>
    <w:rsid w:val="00065D31"/>
    <w:rsid w:val="0008093F"/>
    <w:rsid w:val="000876ED"/>
    <w:rsid w:val="00093380"/>
    <w:rsid w:val="000952CF"/>
    <w:rsid w:val="000D1E04"/>
    <w:rsid w:val="0010484E"/>
    <w:rsid w:val="00137BB7"/>
    <w:rsid w:val="00142C8F"/>
    <w:rsid w:val="00144675"/>
    <w:rsid w:val="001568CE"/>
    <w:rsid w:val="00176904"/>
    <w:rsid w:val="00192E60"/>
    <w:rsid w:val="0019341E"/>
    <w:rsid w:val="001A1048"/>
    <w:rsid w:val="001A5368"/>
    <w:rsid w:val="001C38CC"/>
    <w:rsid w:val="001D483D"/>
    <w:rsid w:val="001E3F39"/>
    <w:rsid w:val="001E4327"/>
    <w:rsid w:val="001E5CDC"/>
    <w:rsid w:val="00202AF6"/>
    <w:rsid w:val="002034A4"/>
    <w:rsid w:val="00240839"/>
    <w:rsid w:val="00253665"/>
    <w:rsid w:val="002619B2"/>
    <w:rsid w:val="00266286"/>
    <w:rsid w:val="00267886"/>
    <w:rsid w:val="00275584"/>
    <w:rsid w:val="00275EE0"/>
    <w:rsid w:val="002874EB"/>
    <w:rsid w:val="002B2A69"/>
    <w:rsid w:val="002B3A50"/>
    <w:rsid w:val="002C6076"/>
    <w:rsid w:val="002C6E71"/>
    <w:rsid w:val="002D5DA5"/>
    <w:rsid w:val="002F3B7D"/>
    <w:rsid w:val="002F61F1"/>
    <w:rsid w:val="00303ED9"/>
    <w:rsid w:val="00311D07"/>
    <w:rsid w:val="00312630"/>
    <w:rsid w:val="00317E4A"/>
    <w:rsid w:val="00335187"/>
    <w:rsid w:val="003424FE"/>
    <w:rsid w:val="00356328"/>
    <w:rsid w:val="0036579D"/>
    <w:rsid w:val="003663AC"/>
    <w:rsid w:val="00393596"/>
    <w:rsid w:val="003A5DB0"/>
    <w:rsid w:val="003C6CBA"/>
    <w:rsid w:val="00416CB9"/>
    <w:rsid w:val="0042251C"/>
    <w:rsid w:val="00426019"/>
    <w:rsid w:val="0045267B"/>
    <w:rsid w:val="00466A44"/>
    <w:rsid w:val="00482021"/>
    <w:rsid w:val="004839E3"/>
    <w:rsid w:val="00485B32"/>
    <w:rsid w:val="004957BA"/>
    <w:rsid w:val="004B0A7D"/>
    <w:rsid w:val="004C0FD6"/>
    <w:rsid w:val="004F2F1B"/>
    <w:rsid w:val="004F3265"/>
    <w:rsid w:val="004F4052"/>
    <w:rsid w:val="005005C0"/>
    <w:rsid w:val="00502942"/>
    <w:rsid w:val="0050427E"/>
    <w:rsid w:val="0052050A"/>
    <w:rsid w:val="0052132C"/>
    <w:rsid w:val="005313EF"/>
    <w:rsid w:val="00535119"/>
    <w:rsid w:val="00565338"/>
    <w:rsid w:val="00583314"/>
    <w:rsid w:val="005B1EDA"/>
    <w:rsid w:val="005C0892"/>
    <w:rsid w:val="005D6631"/>
    <w:rsid w:val="005E2BEE"/>
    <w:rsid w:val="005E2D4E"/>
    <w:rsid w:val="005F1E01"/>
    <w:rsid w:val="006117DD"/>
    <w:rsid w:val="00611E3C"/>
    <w:rsid w:val="006221FB"/>
    <w:rsid w:val="006275FC"/>
    <w:rsid w:val="00636F0B"/>
    <w:rsid w:val="0065269F"/>
    <w:rsid w:val="00654506"/>
    <w:rsid w:val="00675083"/>
    <w:rsid w:val="00675B81"/>
    <w:rsid w:val="00675CFD"/>
    <w:rsid w:val="00687647"/>
    <w:rsid w:val="006A4AA3"/>
    <w:rsid w:val="006B6AFD"/>
    <w:rsid w:val="006D27F1"/>
    <w:rsid w:val="006D34AD"/>
    <w:rsid w:val="006D7C9B"/>
    <w:rsid w:val="006E2C6D"/>
    <w:rsid w:val="006F4980"/>
    <w:rsid w:val="00701834"/>
    <w:rsid w:val="007341C1"/>
    <w:rsid w:val="00741C31"/>
    <w:rsid w:val="00744FC4"/>
    <w:rsid w:val="00745B32"/>
    <w:rsid w:val="007513BC"/>
    <w:rsid w:val="00751B75"/>
    <w:rsid w:val="00752D8E"/>
    <w:rsid w:val="00767476"/>
    <w:rsid w:val="00774686"/>
    <w:rsid w:val="00776D3C"/>
    <w:rsid w:val="007875C4"/>
    <w:rsid w:val="00797061"/>
    <w:rsid w:val="007976FA"/>
    <w:rsid w:val="007A4F0A"/>
    <w:rsid w:val="007C1030"/>
    <w:rsid w:val="007C685C"/>
    <w:rsid w:val="007D1773"/>
    <w:rsid w:val="007D73C2"/>
    <w:rsid w:val="007D7480"/>
    <w:rsid w:val="007E248E"/>
    <w:rsid w:val="007F668F"/>
    <w:rsid w:val="00801199"/>
    <w:rsid w:val="00812295"/>
    <w:rsid w:val="008130E1"/>
    <w:rsid w:val="008166E3"/>
    <w:rsid w:val="00834C6D"/>
    <w:rsid w:val="00837A76"/>
    <w:rsid w:val="008616C8"/>
    <w:rsid w:val="00870E0B"/>
    <w:rsid w:val="00872FD4"/>
    <w:rsid w:val="008B181B"/>
    <w:rsid w:val="008B23DC"/>
    <w:rsid w:val="008B63E7"/>
    <w:rsid w:val="008C5733"/>
    <w:rsid w:val="008C7BBB"/>
    <w:rsid w:val="008E161B"/>
    <w:rsid w:val="008F52E3"/>
    <w:rsid w:val="008F606C"/>
    <w:rsid w:val="008F6AB8"/>
    <w:rsid w:val="00903043"/>
    <w:rsid w:val="00906E7A"/>
    <w:rsid w:val="00916C58"/>
    <w:rsid w:val="009206CC"/>
    <w:rsid w:val="00937359"/>
    <w:rsid w:val="00956BB0"/>
    <w:rsid w:val="00960D67"/>
    <w:rsid w:val="0096260C"/>
    <w:rsid w:val="0096367F"/>
    <w:rsid w:val="009702E6"/>
    <w:rsid w:val="00977701"/>
    <w:rsid w:val="00987BC6"/>
    <w:rsid w:val="009A351B"/>
    <w:rsid w:val="009A5A19"/>
    <w:rsid w:val="009C5EA8"/>
    <w:rsid w:val="009D206E"/>
    <w:rsid w:val="009E006A"/>
    <w:rsid w:val="009F4015"/>
    <w:rsid w:val="009F4F42"/>
    <w:rsid w:val="00A11681"/>
    <w:rsid w:val="00A14BD7"/>
    <w:rsid w:val="00A15E42"/>
    <w:rsid w:val="00A17216"/>
    <w:rsid w:val="00A33468"/>
    <w:rsid w:val="00A36AA0"/>
    <w:rsid w:val="00A36CB1"/>
    <w:rsid w:val="00A47A29"/>
    <w:rsid w:val="00A4CFEF"/>
    <w:rsid w:val="00A54227"/>
    <w:rsid w:val="00A71074"/>
    <w:rsid w:val="00A7198D"/>
    <w:rsid w:val="00AA0BAF"/>
    <w:rsid w:val="00AB12CC"/>
    <w:rsid w:val="00AB508E"/>
    <w:rsid w:val="00AB7AE5"/>
    <w:rsid w:val="00AC0252"/>
    <w:rsid w:val="00AD27CC"/>
    <w:rsid w:val="00AE2615"/>
    <w:rsid w:val="00AF68D2"/>
    <w:rsid w:val="00AF6E67"/>
    <w:rsid w:val="00B00A95"/>
    <w:rsid w:val="00B019A2"/>
    <w:rsid w:val="00B0568F"/>
    <w:rsid w:val="00B24AA4"/>
    <w:rsid w:val="00B36966"/>
    <w:rsid w:val="00B37C58"/>
    <w:rsid w:val="00B449EA"/>
    <w:rsid w:val="00B50950"/>
    <w:rsid w:val="00B6487D"/>
    <w:rsid w:val="00B67FC3"/>
    <w:rsid w:val="00B750F2"/>
    <w:rsid w:val="00B75C01"/>
    <w:rsid w:val="00B75C74"/>
    <w:rsid w:val="00B81B37"/>
    <w:rsid w:val="00B97B0F"/>
    <w:rsid w:val="00BA7191"/>
    <w:rsid w:val="00BD1116"/>
    <w:rsid w:val="00BD1C7D"/>
    <w:rsid w:val="00C04A55"/>
    <w:rsid w:val="00C111C9"/>
    <w:rsid w:val="00C20DD0"/>
    <w:rsid w:val="00C21B4D"/>
    <w:rsid w:val="00C3517E"/>
    <w:rsid w:val="00C41E9A"/>
    <w:rsid w:val="00C54B31"/>
    <w:rsid w:val="00C5754E"/>
    <w:rsid w:val="00C611BF"/>
    <w:rsid w:val="00C66AD4"/>
    <w:rsid w:val="00C843CE"/>
    <w:rsid w:val="00C870F0"/>
    <w:rsid w:val="00C922D0"/>
    <w:rsid w:val="00CA384F"/>
    <w:rsid w:val="00CA6F07"/>
    <w:rsid w:val="00CB062F"/>
    <w:rsid w:val="00CD7155"/>
    <w:rsid w:val="00CE6D90"/>
    <w:rsid w:val="00CE6EA8"/>
    <w:rsid w:val="00D07FFE"/>
    <w:rsid w:val="00D155CE"/>
    <w:rsid w:val="00D24103"/>
    <w:rsid w:val="00D34E7A"/>
    <w:rsid w:val="00D437B8"/>
    <w:rsid w:val="00D47E16"/>
    <w:rsid w:val="00D551C9"/>
    <w:rsid w:val="00D61B57"/>
    <w:rsid w:val="00D638CB"/>
    <w:rsid w:val="00D7429C"/>
    <w:rsid w:val="00D81AAA"/>
    <w:rsid w:val="00D870CF"/>
    <w:rsid w:val="00D92635"/>
    <w:rsid w:val="00D93A94"/>
    <w:rsid w:val="00DD4ADD"/>
    <w:rsid w:val="00DD7BB3"/>
    <w:rsid w:val="00DF3A20"/>
    <w:rsid w:val="00DF4B46"/>
    <w:rsid w:val="00E10272"/>
    <w:rsid w:val="00E14E59"/>
    <w:rsid w:val="00E157BC"/>
    <w:rsid w:val="00E558EC"/>
    <w:rsid w:val="00E563D5"/>
    <w:rsid w:val="00E7423B"/>
    <w:rsid w:val="00E81163"/>
    <w:rsid w:val="00E94118"/>
    <w:rsid w:val="00E962D6"/>
    <w:rsid w:val="00E96AED"/>
    <w:rsid w:val="00EA0E83"/>
    <w:rsid w:val="00EA7B1E"/>
    <w:rsid w:val="00EB085E"/>
    <w:rsid w:val="00EB7715"/>
    <w:rsid w:val="00ED4163"/>
    <w:rsid w:val="00EE432A"/>
    <w:rsid w:val="00F0374A"/>
    <w:rsid w:val="00F04A73"/>
    <w:rsid w:val="00F13D57"/>
    <w:rsid w:val="00F16D6D"/>
    <w:rsid w:val="00F51363"/>
    <w:rsid w:val="00F616F6"/>
    <w:rsid w:val="00F65415"/>
    <w:rsid w:val="00F67C88"/>
    <w:rsid w:val="00F70916"/>
    <w:rsid w:val="00F737D3"/>
    <w:rsid w:val="00F84DC6"/>
    <w:rsid w:val="00FA3D50"/>
    <w:rsid w:val="00FA6F44"/>
    <w:rsid w:val="00FB1500"/>
    <w:rsid w:val="00FC5CA8"/>
    <w:rsid w:val="00FC7B5D"/>
    <w:rsid w:val="00FE75F0"/>
    <w:rsid w:val="00FF7816"/>
    <w:rsid w:val="0127807E"/>
    <w:rsid w:val="012CE1D9"/>
    <w:rsid w:val="01686A00"/>
    <w:rsid w:val="01B4193B"/>
    <w:rsid w:val="01F86824"/>
    <w:rsid w:val="0207A6E8"/>
    <w:rsid w:val="023BBBBA"/>
    <w:rsid w:val="0284323C"/>
    <w:rsid w:val="02CBE371"/>
    <w:rsid w:val="030476F4"/>
    <w:rsid w:val="03B53B36"/>
    <w:rsid w:val="03C920A3"/>
    <w:rsid w:val="03FFDE15"/>
    <w:rsid w:val="0461DC2B"/>
    <w:rsid w:val="04640893"/>
    <w:rsid w:val="04F351ED"/>
    <w:rsid w:val="0534D994"/>
    <w:rsid w:val="05B19260"/>
    <w:rsid w:val="05DDE367"/>
    <w:rsid w:val="068DDE15"/>
    <w:rsid w:val="0740D0A1"/>
    <w:rsid w:val="08528A37"/>
    <w:rsid w:val="089485E2"/>
    <w:rsid w:val="08E2403C"/>
    <w:rsid w:val="092CE740"/>
    <w:rsid w:val="09805B4F"/>
    <w:rsid w:val="098F4852"/>
    <w:rsid w:val="099148AF"/>
    <w:rsid w:val="09A56855"/>
    <w:rsid w:val="09EC38AE"/>
    <w:rsid w:val="0A0109F2"/>
    <w:rsid w:val="0A08ECC7"/>
    <w:rsid w:val="0A178C12"/>
    <w:rsid w:val="0A7E6D0D"/>
    <w:rsid w:val="0B1F08A2"/>
    <w:rsid w:val="0B5EF7D3"/>
    <w:rsid w:val="0B614F38"/>
    <w:rsid w:val="0BE6CB92"/>
    <w:rsid w:val="0CACEC45"/>
    <w:rsid w:val="0CC6CC6E"/>
    <w:rsid w:val="0DB63EC3"/>
    <w:rsid w:val="0DCFCCA9"/>
    <w:rsid w:val="0DF52250"/>
    <w:rsid w:val="0E61B503"/>
    <w:rsid w:val="0F7DA3A8"/>
    <w:rsid w:val="0FA35FE2"/>
    <w:rsid w:val="0FACC638"/>
    <w:rsid w:val="10895E47"/>
    <w:rsid w:val="10AC32A0"/>
    <w:rsid w:val="1133E341"/>
    <w:rsid w:val="117D03F5"/>
    <w:rsid w:val="1192080A"/>
    <w:rsid w:val="1204B683"/>
    <w:rsid w:val="1215CECA"/>
    <w:rsid w:val="12294C2B"/>
    <w:rsid w:val="12724871"/>
    <w:rsid w:val="127D2741"/>
    <w:rsid w:val="12BC00B2"/>
    <w:rsid w:val="132A8011"/>
    <w:rsid w:val="13360DF2"/>
    <w:rsid w:val="135E580C"/>
    <w:rsid w:val="14441F8B"/>
    <w:rsid w:val="14D54A47"/>
    <w:rsid w:val="14E30626"/>
    <w:rsid w:val="1501DBC5"/>
    <w:rsid w:val="15A9E933"/>
    <w:rsid w:val="15B864C3"/>
    <w:rsid w:val="1629C6C2"/>
    <w:rsid w:val="16365717"/>
    <w:rsid w:val="1653A0BF"/>
    <w:rsid w:val="16D2645D"/>
    <w:rsid w:val="1745B994"/>
    <w:rsid w:val="1749620F"/>
    <w:rsid w:val="18029C3E"/>
    <w:rsid w:val="184CCC42"/>
    <w:rsid w:val="19C9B2CA"/>
    <w:rsid w:val="19CF473F"/>
    <w:rsid w:val="19D54CE8"/>
    <w:rsid w:val="19D9475C"/>
    <w:rsid w:val="1A50AF42"/>
    <w:rsid w:val="1A536DD7"/>
    <w:rsid w:val="1AE15B31"/>
    <w:rsid w:val="1AFBFEE4"/>
    <w:rsid w:val="1AFD0FD7"/>
    <w:rsid w:val="1AFD8908"/>
    <w:rsid w:val="1B20B03F"/>
    <w:rsid w:val="1B450D90"/>
    <w:rsid w:val="1B5FE474"/>
    <w:rsid w:val="1B940BF4"/>
    <w:rsid w:val="1BA64A6E"/>
    <w:rsid w:val="1BBB504A"/>
    <w:rsid w:val="1BBC1134"/>
    <w:rsid w:val="1BC0D374"/>
    <w:rsid w:val="1BC3338D"/>
    <w:rsid w:val="1BE81AFB"/>
    <w:rsid w:val="1C2C9890"/>
    <w:rsid w:val="1C620442"/>
    <w:rsid w:val="1C985C03"/>
    <w:rsid w:val="1CAD3BEC"/>
    <w:rsid w:val="1CBBC525"/>
    <w:rsid w:val="1CD60D61"/>
    <w:rsid w:val="1CD80A5B"/>
    <w:rsid w:val="1CE861B5"/>
    <w:rsid w:val="1E8D196D"/>
    <w:rsid w:val="1F937D81"/>
    <w:rsid w:val="20331384"/>
    <w:rsid w:val="2055B2FF"/>
    <w:rsid w:val="211F0594"/>
    <w:rsid w:val="21287C6E"/>
    <w:rsid w:val="213D8110"/>
    <w:rsid w:val="214B1FCD"/>
    <w:rsid w:val="214EC0A9"/>
    <w:rsid w:val="21E49EC0"/>
    <w:rsid w:val="225B605D"/>
    <w:rsid w:val="226BD54B"/>
    <w:rsid w:val="229059C1"/>
    <w:rsid w:val="236B5D46"/>
    <w:rsid w:val="23D346E8"/>
    <w:rsid w:val="23FE0E85"/>
    <w:rsid w:val="24243C9C"/>
    <w:rsid w:val="242C2A22"/>
    <w:rsid w:val="247CB617"/>
    <w:rsid w:val="24B9B5CA"/>
    <w:rsid w:val="250DBEB4"/>
    <w:rsid w:val="25138F8B"/>
    <w:rsid w:val="25DA1B4E"/>
    <w:rsid w:val="26007AD9"/>
    <w:rsid w:val="265397A3"/>
    <w:rsid w:val="26568CFB"/>
    <w:rsid w:val="2671F134"/>
    <w:rsid w:val="268357AC"/>
    <w:rsid w:val="26C2E192"/>
    <w:rsid w:val="27FCB5B7"/>
    <w:rsid w:val="2930A5E9"/>
    <w:rsid w:val="29327915"/>
    <w:rsid w:val="2942AD97"/>
    <w:rsid w:val="2945A9FE"/>
    <w:rsid w:val="2993A88D"/>
    <w:rsid w:val="29BECFD1"/>
    <w:rsid w:val="2AAAFF21"/>
    <w:rsid w:val="2AB10592"/>
    <w:rsid w:val="2AD77CA8"/>
    <w:rsid w:val="2AE6E2AC"/>
    <w:rsid w:val="2B7C713E"/>
    <w:rsid w:val="2BB56CA1"/>
    <w:rsid w:val="2BE4BF1D"/>
    <w:rsid w:val="2C36A2D4"/>
    <w:rsid w:val="2CCA8018"/>
    <w:rsid w:val="2CD7A805"/>
    <w:rsid w:val="2D531FF9"/>
    <w:rsid w:val="2D7F0C8E"/>
    <w:rsid w:val="2DCF75E9"/>
    <w:rsid w:val="2DDEF704"/>
    <w:rsid w:val="2DE7701C"/>
    <w:rsid w:val="2DFB4A96"/>
    <w:rsid w:val="2E7EFA96"/>
    <w:rsid w:val="2E820C3E"/>
    <w:rsid w:val="2EABAB80"/>
    <w:rsid w:val="2EE90670"/>
    <w:rsid w:val="2F2CF6DD"/>
    <w:rsid w:val="2FCA13BC"/>
    <w:rsid w:val="30098DBA"/>
    <w:rsid w:val="30306110"/>
    <w:rsid w:val="30D6A816"/>
    <w:rsid w:val="310A3931"/>
    <w:rsid w:val="314405EE"/>
    <w:rsid w:val="3183C26F"/>
    <w:rsid w:val="31D0D09F"/>
    <w:rsid w:val="31E547C0"/>
    <w:rsid w:val="325E726C"/>
    <w:rsid w:val="32A90D41"/>
    <w:rsid w:val="32B108A8"/>
    <w:rsid w:val="32D6D992"/>
    <w:rsid w:val="3312E875"/>
    <w:rsid w:val="3322736B"/>
    <w:rsid w:val="33792A9B"/>
    <w:rsid w:val="339252F8"/>
    <w:rsid w:val="33CBE29A"/>
    <w:rsid w:val="33E0E6AF"/>
    <w:rsid w:val="33F1A688"/>
    <w:rsid w:val="3486BF45"/>
    <w:rsid w:val="34AFF114"/>
    <w:rsid w:val="350AF167"/>
    <w:rsid w:val="3514FAFC"/>
    <w:rsid w:val="35DE1E4D"/>
    <w:rsid w:val="36A5056C"/>
    <w:rsid w:val="36B8B8E3"/>
    <w:rsid w:val="36CB9BA4"/>
    <w:rsid w:val="370F4F50"/>
    <w:rsid w:val="3770CF95"/>
    <w:rsid w:val="37B2A980"/>
    <w:rsid w:val="37C15F28"/>
    <w:rsid w:val="383A105E"/>
    <w:rsid w:val="385BB8AE"/>
    <w:rsid w:val="386262C3"/>
    <w:rsid w:val="388EAD54"/>
    <w:rsid w:val="38BBAD30"/>
    <w:rsid w:val="38D74677"/>
    <w:rsid w:val="38F71EF0"/>
    <w:rsid w:val="3983E797"/>
    <w:rsid w:val="399776B5"/>
    <w:rsid w:val="39C8338E"/>
    <w:rsid w:val="39DD04D2"/>
    <w:rsid w:val="3A7733DA"/>
    <w:rsid w:val="3A9AF6C9"/>
    <w:rsid w:val="3A9B7816"/>
    <w:rsid w:val="3B1736D5"/>
    <w:rsid w:val="3B843C80"/>
    <w:rsid w:val="3B93542A"/>
    <w:rsid w:val="3C604AE5"/>
    <w:rsid w:val="3CC4D9B7"/>
    <w:rsid w:val="3D1154B2"/>
    <w:rsid w:val="3D338F6D"/>
    <w:rsid w:val="3D4BBBAB"/>
    <w:rsid w:val="3DBDB01C"/>
    <w:rsid w:val="3E63F722"/>
    <w:rsid w:val="3EC3CAC8"/>
    <w:rsid w:val="3ECC2B67"/>
    <w:rsid w:val="3EF1DCF4"/>
    <w:rsid w:val="3EF543B8"/>
    <w:rsid w:val="3F01A209"/>
    <w:rsid w:val="3F0D6651"/>
    <w:rsid w:val="3F3A3102"/>
    <w:rsid w:val="3F618FEA"/>
    <w:rsid w:val="3FB9742E"/>
    <w:rsid w:val="3FBE2A93"/>
    <w:rsid w:val="3FEE4451"/>
    <w:rsid w:val="400DDB2C"/>
    <w:rsid w:val="41293ECC"/>
    <w:rsid w:val="419F8BE8"/>
    <w:rsid w:val="41DACC15"/>
    <w:rsid w:val="4233F45C"/>
    <w:rsid w:val="4244A11C"/>
    <w:rsid w:val="42C08498"/>
    <w:rsid w:val="430FBEE8"/>
    <w:rsid w:val="4313564C"/>
    <w:rsid w:val="43850AEC"/>
    <w:rsid w:val="441FD9F0"/>
    <w:rsid w:val="4460F345"/>
    <w:rsid w:val="44B5B793"/>
    <w:rsid w:val="44BB9A2A"/>
    <w:rsid w:val="457CF3C2"/>
    <w:rsid w:val="4621F2BC"/>
    <w:rsid w:val="46E35B58"/>
    <w:rsid w:val="4707657F"/>
    <w:rsid w:val="4712ADC9"/>
    <w:rsid w:val="484CDA9A"/>
    <w:rsid w:val="48627F34"/>
    <w:rsid w:val="4876933C"/>
    <w:rsid w:val="489AFA97"/>
    <w:rsid w:val="48A335E0"/>
    <w:rsid w:val="48B75B81"/>
    <w:rsid w:val="49346468"/>
    <w:rsid w:val="4975E2F0"/>
    <w:rsid w:val="49A5ADAA"/>
    <w:rsid w:val="4A8B35E2"/>
    <w:rsid w:val="4AC0DE79"/>
    <w:rsid w:val="4B1674A0"/>
    <w:rsid w:val="4B623354"/>
    <w:rsid w:val="4B6D911E"/>
    <w:rsid w:val="4B960D29"/>
    <w:rsid w:val="4BA24DD0"/>
    <w:rsid w:val="4C7CE866"/>
    <w:rsid w:val="4C82EEC1"/>
    <w:rsid w:val="4C84D7EE"/>
    <w:rsid w:val="4CAFB972"/>
    <w:rsid w:val="4CC674F1"/>
    <w:rsid w:val="4CFEC905"/>
    <w:rsid w:val="4E6F4F34"/>
    <w:rsid w:val="4F137E34"/>
    <w:rsid w:val="4F848BB6"/>
    <w:rsid w:val="4FBD660B"/>
    <w:rsid w:val="4FCDB185"/>
    <w:rsid w:val="5055CA36"/>
    <w:rsid w:val="505BBCB2"/>
    <w:rsid w:val="507EF9DF"/>
    <w:rsid w:val="50A53600"/>
    <w:rsid w:val="511CB837"/>
    <w:rsid w:val="5163308E"/>
    <w:rsid w:val="5195EAC2"/>
    <w:rsid w:val="51A8A033"/>
    <w:rsid w:val="51FAF6AD"/>
    <w:rsid w:val="5205908F"/>
    <w:rsid w:val="52314FD6"/>
    <w:rsid w:val="52A74887"/>
    <w:rsid w:val="52BC2C78"/>
    <w:rsid w:val="5320E221"/>
    <w:rsid w:val="533D4D57"/>
    <w:rsid w:val="54177478"/>
    <w:rsid w:val="541D7B00"/>
    <w:rsid w:val="548D7F3C"/>
    <w:rsid w:val="549AB28E"/>
    <w:rsid w:val="5523CF07"/>
    <w:rsid w:val="552F1DA8"/>
    <w:rsid w:val="554421BD"/>
    <w:rsid w:val="554BBFCC"/>
    <w:rsid w:val="55ABB67A"/>
    <w:rsid w:val="55B21E98"/>
    <w:rsid w:val="55FBBAC0"/>
    <w:rsid w:val="5619F285"/>
    <w:rsid w:val="56D906C6"/>
    <w:rsid w:val="57978B21"/>
    <w:rsid w:val="57AC4A12"/>
    <w:rsid w:val="581B41B3"/>
    <w:rsid w:val="586A3831"/>
    <w:rsid w:val="58C62C6E"/>
    <w:rsid w:val="59335B82"/>
    <w:rsid w:val="5B10642C"/>
    <w:rsid w:val="5B5EE5D2"/>
    <w:rsid w:val="5B778A07"/>
    <w:rsid w:val="5BBA1984"/>
    <w:rsid w:val="5C663CE2"/>
    <w:rsid w:val="5C8A167A"/>
    <w:rsid w:val="5D045DCE"/>
    <w:rsid w:val="5DD88A08"/>
    <w:rsid w:val="5E05878A"/>
    <w:rsid w:val="5E4DFE01"/>
    <w:rsid w:val="5ED78937"/>
    <w:rsid w:val="5F646ACC"/>
    <w:rsid w:val="603B04C6"/>
    <w:rsid w:val="609DD1B2"/>
    <w:rsid w:val="60A04CE3"/>
    <w:rsid w:val="60CA9C63"/>
    <w:rsid w:val="615F780E"/>
    <w:rsid w:val="61A67921"/>
    <w:rsid w:val="625F7C58"/>
    <w:rsid w:val="631ED85B"/>
    <w:rsid w:val="6323AFC5"/>
    <w:rsid w:val="635034AA"/>
    <w:rsid w:val="635FF133"/>
    <w:rsid w:val="63D7FC9F"/>
    <w:rsid w:val="63E4D7D2"/>
    <w:rsid w:val="6401D87E"/>
    <w:rsid w:val="6438FB9F"/>
    <w:rsid w:val="64590527"/>
    <w:rsid w:val="64778300"/>
    <w:rsid w:val="64DD2D97"/>
    <w:rsid w:val="654173FE"/>
    <w:rsid w:val="6547D36D"/>
    <w:rsid w:val="65AFC5E1"/>
    <w:rsid w:val="662FAAC9"/>
    <w:rsid w:val="66E48B9A"/>
    <w:rsid w:val="674202BE"/>
    <w:rsid w:val="676BDA23"/>
    <w:rsid w:val="67B485B3"/>
    <w:rsid w:val="67F51F4C"/>
    <w:rsid w:val="680EA1B8"/>
    <w:rsid w:val="68279966"/>
    <w:rsid w:val="682BDA72"/>
    <w:rsid w:val="68EA2DA0"/>
    <w:rsid w:val="691A4090"/>
    <w:rsid w:val="69349B5B"/>
    <w:rsid w:val="696026A8"/>
    <w:rsid w:val="6A05B156"/>
    <w:rsid w:val="6A063EDD"/>
    <w:rsid w:val="6A1C2C5C"/>
    <w:rsid w:val="6A2419E2"/>
    <w:rsid w:val="6A35715F"/>
    <w:rsid w:val="6A80E205"/>
    <w:rsid w:val="6B55C25A"/>
    <w:rsid w:val="6C0C52EB"/>
    <w:rsid w:val="6C1B1E85"/>
    <w:rsid w:val="6C623BFA"/>
    <w:rsid w:val="6CCDF4BA"/>
    <w:rsid w:val="6D10876F"/>
    <w:rsid w:val="6D305A2B"/>
    <w:rsid w:val="6DF35E3B"/>
    <w:rsid w:val="6DFE3EA5"/>
    <w:rsid w:val="6E2CD761"/>
    <w:rsid w:val="6E3A21B8"/>
    <w:rsid w:val="6E3BB50C"/>
    <w:rsid w:val="6E458EC7"/>
    <w:rsid w:val="6E581E40"/>
    <w:rsid w:val="6E63C53B"/>
    <w:rsid w:val="6ECF2DE7"/>
    <w:rsid w:val="6F255252"/>
    <w:rsid w:val="6F5BAF98"/>
    <w:rsid w:val="6F76C9FD"/>
    <w:rsid w:val="70455BE8"/>
    <w:rsid w:val="705FFA01"/>
    <w:rsid w:val="70B2759C"/>
    <w:rsid w:val="70F03597"/>
    <w:rsid w:val="716B6646"/>
    <w:rsid w:val="71705BD4"/>
    <w:rsid w:val="717BBEC3"/>
    <w:rsid w:val="71FD82C7"/>
    <w:rsid w:val="725D1C40"/>
    <w:rsid w:val="73A30631"/>
    <w:rsid w:val="7443FDAB"/>
    <w:rsid w:val="74A0EE07"/>
    <w:rsid w:val="74DF1BAF"/>
    <w:rsid w:val="74F179E3"/>
    <w:rsid w:val="75CF8982"/>
    <w:rsid w:val="75E77B75"/>
    <w:rsid w:val="762BF51B"/>
    <w:rsid w:val="763891CD"/>
    <w:rsid w:val="7689B3DE"/>
    <w:rsid w:val="7698EEC0"/>
    <w:rsid w:val="77029CEA"/>
    <w:rsid w:val="7762E545"/>
    <w:rsid w:val="77D4622E"/>
    <w:rsid w:val="7851EFE8"/>
    <w:rsid w:val="786B2E3D"/>
    <w:rsid w:val="789E6D4B"/>
    <w:rsid w:val="78C67D37"/>
    <w:rsid w:val="79810156"/>
    <w:rsid w:val="79C69F79"/>
    <w:rsid w:val="7A19D74E"/>
    <w:rsid w:val="7A1E7459"/>
    <w:rsid w:val="7A55C3FD"/>
    <w:rsid w:val="7A8512BD"/>
    <w:rsid w:val="7B0E83CC"/>
    <w:rsid w:val="7B1F3042"/>
    <w:rsid w:val="7B438601"/>
    <w:rsid w:val="7BA0765D"/>
    <w:rsid w:val="7BCEC9F4"/>
    <w:rsid w:val="7BE56D4C"/>
    <w:rsid w:val="7C0D2E48"/>
    <w:rsid w:val="7C2C590C"/>
    <w:rsid w:val="7C4389C4"/>
    <w:rsid w:val="7CB8B1D4"/>
    <w:rsid w:val="7CC2ED71"/>
    <w:rsid w:val="7CE78FC3"/>
    <w:rsid w:val="7D4C9A36"/>
    <w:rsid w:val="7D6253D4"/>
    <w:rsid w:val="7E35985C"/>
    <w:rsid w:val="7E47F772"/>
    <w:rsid w:val="7E78200D"/>
    <w:rsid w:val="7EA18C69"/>
    <w:rsid w:val="7EBEE493"/>
    <w:rsid w:val="7EC126BE"/>
    <w:rsid w:val="7F0F7861"/>
    <w:rsid w:val="7F13A0A8"/>
    <w:rsid w:val="7F2C736C"/>
    <w:rsid w:val="7F508F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C6976"/>
  <w15:docId w15:val="{E823B28E-13E3-4E8B-BEE6-686A9239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35"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977701"/>
    <w:rPr>
      <w:sz w:val="20"/>
    </w:rPr>
  </w:style>
  <w:style w:type="paragraph" w:styleId="Heading1">
    <w:name w:val="heading 1"/>
    <w:basedOn w:val="BodyText"/>
    <w:next w:val="BodyText"/>
    <w:link w:val="Heading1Char"/>
    <w:uiPriority w:val="9"/>
    <w:qFormat/>
    <w:rsid w:val="00611E3C"/>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611E3C"/>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D61B57"/>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D61B57"/>
    <w:pPr>
      <w:spacing w:before="240" w:after="60"/>
      <w:outlineLvl w:val="3"/>
    </w:pPr>
    <w:rPr>
      <w:b/>
      <w:bCs/>
      <w:color w:val="0092B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3C"/>
    <w:rPr>
      <w:b/>
      <w:bCs/>
      <w:color w:val="0092BB" w:themeColor="text2"/>
      <w:sz w:val="36"/>
      <w:szCs w:val="60"/>
    </w:rPr>
  </w:style>
  <w:style w:type="character" w:customStyle="1" w:styleId="Heading2Char">
    <w:name w:val="Heading 2 Char"/>
    <w:basedOn w:val="DefaultParagraphFont"/>
    <w:link w:val="Heading2"/>
    <w:uiPriority w:val="9"/>
    <w:rsid w:val="00611E3C"/>
    <w:rPr>
      <w:b/>
      <w:bCs/>
      <w:color w:val="0092BB" w:themeColor="text2"/>
      <w:sz w:val="28"/>
      <w:szCs w:val="36"/>
    </w:rPr>
  </w:style>
  <w:style w:type="paragraph" w:styleId="ListBullet">
    <w:name w:val="List Bullet"/>
    <w:aliases w:val="List B1"/>
    <w:basedOn w:val="Normal"/>
    <w:uiPriority w:val="2"/>
    <w:qFormat/>
    <w:rsid w:val="00B81B37"/>
    <w:pPr>
      <w:numPr>
        <w:numId w:val="9"/>
      </w:numPr>
      <w:spacing w:after="120"/>
    </w:pPr>
    <w:rPr>
      <w:color w:val="455560" w:themeColor="text1"/>
    </w:rPr>
  </w:style>
  <w:style w:type="paragraph" w:styleId="ListBullet2">
    <w:name w:val="List Bullet 2"/>
    <w:aliases w:val="List B2"/>
    <w:basedOn w:val="Normal"/>
    <w:uiPriority w:val="10"/>
    <w:qFormat/>
    <w:rsid w:val="00B81B37"/>
    <w:pPr>
      <w:numPr>
        <w:ilvl w:val="1"/>
        <w:numId w:val="9"/>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81B37"/>
    <w:pPr>
      <w:numPr>
        <w:numId w:val="11"/>
      </w:numPr>
      <w:spacing w:after="120"/>
    </w:pPr>
    <w:rPr>
      <w:color w:val="455560" w:themeColor="text1"/>
    </w:rPr>
  </w:style>
  <w:style w:type="paragraph" w:styleId="ListNumber2">
    <w:name w:val="List Number 2"/>
    <w:aliases w:val="List N2"/>
    <w:basedOn w:val="Normal"/>
    <w:uiPriority w:val="11"/>
    <w:qFormat/>
    <w:rsid w:val="00B81B37"/>
    <w:pPr>
      <w:numPr>
        <w:ilvl w:val="1"/>
        <w:numId w:val="11"/>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customStyle="1" w:styleId="Heading3Char">
    <w:name w:val="Heading 3 Char"/>
    <w:basedOn w:val="DefaultParagraphFont"/>
    <w:link w:val="Heading3"/>
    <w:uiPriority w:val="9"/>
    <w:rsid w:val="00D61B57"/>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paragraph" w:customStyle="1" w:styleId="TemplateType">
    <w:name w:val="Template Type"/>
    <w:basedOn w:val="BodyText"/>
    <w:uiPriority w:val="27"/>
    <w:rsid w:val="00416CB9"/>
    <w:pPr>
      <w:spacing w:after="280"/>
    </w:pPr>
    <w:rPr>
      <w:b/>
      <w:caps/>
      <w:color w:val="0092BB" w:themeColor="text2"/>
      <w:spacing w:val="20"/>
      <w:sz w:val="60"/>
    </w:rPr>
  </w:style>
  <w:style w:type="table" w:styleId="TableGrid">
    <w:name w:val="Table Grid"/>
    <w:basedOn w:val="TableNormal"/>
    <w:uiPriority w:val="39"/>
    <w:rsid w:val="0063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ithline">
    <w:name w:val="Footer (with line)"/>
    <w:basedOn w:val="Normal"/>
    <w:uiPriority w:val="31"/>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paragraph" w:customStyle="1" w:styleId="AgendaFieldTitle">
    <w:name w:val="Agenda Field Title"/>
    <w:basedOn w:val="BodyText"/>
    <w:uiPriority w:val="25"/>
    <w:rsid w:val="00B449EA"/>
    <w:rPr>
      <w:b/>
      <w:caps/>
      <w:color w:val="455560"/>
      <w:spacing w:val="40"/>
    </w:rPr>
  </w:style>
  <w:style w:type="paragraph" w:customStyle="1" w:styleId="AgendaTitle">
    <w:name w:val="Agenda Title"/>
    <w:basedOn w:val="BodyText"/>
    <w:uiPriority w:val="23"/>
    <w:rsid w:val="00B449EA"/>
    <w:rPr>
      <w:color w:val="0092BB" w:themeColor="text2"/>
      <w:spacing w:val="20"/>
      <w:sz w:val="36"/>
    </w:rPr>
  </w:style>
  <w:style w:type="paragraph" w:customStyle="1" w:styleId="AgendaSeparator">
    <w:name w:val="Agenda Separator"/>
    <w:basedOn w:val="BodyText"/>
    <w:uiPriority w:val="25"/>
    <w:rsid w:val="00B449EA"/>
    <w:pPr>
      <w:pBdr>
        <w:bottom w:val="single" w:sz="12" w:space="1" w:color="0092BB" w:themeColor="text2"/>
      </w:pBdr>
      <w:spacing w:after="360"/>
    </w:pPr>
    <w:rPr>
      <w:sz w:val="6"/>
      <w:szCs w:val="8"/>
    </w:rPr>
  </w:style>
  <w:style w:type="paragraph" w:customStyle="1" w:styleId="AgendaSubject">
    <w:name w:val="Agenda Subject"/>
    <w:basedOn w:val="BodyText"/>
    <w:uiPriority w:val="24"/>
    <w:rsid w:val="00B449EA"/>
    <w:pPr>
      <w:spacing w:after="360"/>
    </w:p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5"/>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D61B57"/>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4"/>
    <w:qFormat/>
    <w:rsid w:val="00B0568F"/>
    <w:rPr>
      <w:b/>
      <w:bCs/>
      <w:color w:val="0092BB" w:themeColor="text2"/>
    </w:rPr>
  </w:style>
  <w:style w:type="paragraph" w:customStyle="1" w:styleId="TableFirstColumn">
    <w:name w:val="Table First Column"/>
    <w:aliases w:val="Tbl FC"/>
    <w:basedOn w:val="TableText"/>
    <w:uiPriority w:val="16"/>
    <w:qFormat/>
    <w:rsid w:val="00675B81"/>
    <w:rPr>
      <w:bCs/>
      <w:color w:val="0092BB" w:themeColor="text2"/>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D155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37359"/>
    <w:rPr>
      <w:color w:val="0000FF"/>
      <w:u w:val="single"/>
    </w:rPr>
  </w:style>
  <w:style w:type="paragraph" w:styleId="ListParagraph">
    <w:name w:val="List Paragraph"/>
    <w:basedOn w:val="Normal"/>
    <w:uiPriority w:val="34"/>
    <w:qFormat/>
    <w:rsid w:val="004F3265"/>
    <w:pPr>
      <w:ind w:left="720"/>
      <w:contextualSpacing/>
    </w:pPr>
    <w:rPr>
      <w:sz w:val="22"/>
      <w:lang w:val="fr-FR"/>
    </w:rPr>
  </w:style>
  <w:style w:type="paragraph" w:customStyle="1" w:styleId="Default">
    <w:name w:val="Default"/>
    <w:rsid w:val="004F3265"/>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2F3B7D"/>
    <w:rPr>
      <w:b/>
      <w:bCs/>
    </w:rPr>
  </w:style>
  <w:style w:type="character" w:customStyle="1" w:styleId="CommentSubjectChar">
    <w:name w:val="Comment Subject Char"/>
    <w:basedOn w:val="CommentTextChar"/>
    <w:link w:val="CommentSubject"/>
    <w:uiPriority w:val="99"/>
    <w:semiHidden/>
    <w:rsid w:val="002F3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0149">
      <w:bodyDiv w:val="1"/>
      <w:marLeft w:val="0"/>
      <w:marRight w:val="0"/>
      <w:marTop w:val="0"/>
      <w:marBottom w:val="0"/>
      <w:divBdr>
        <w:top w:val="none" w:sz="0" w:space="0" w:color="auto"/>
        <w:left w:val="none" w:sz="0" w:space="0" w:color="auto"/>
        <w:bottom w:val="none" w:sz="0" w:space="0" w:color="auto"/>
        <w:right w:val="none" w:sz="0" w:space="0" w:color="auto"/>
      </w:divBdr>
      <w:divsChild>
        <w:div w:id="624236711">
          <w:marLeft w:val="0"/>
          <w:marRight w:val="0"/>
          <w:marTop w:val="0"/>
          <w:marBottom w:val="0"/>
          <w:divBdr>
            <w:top w:val="none" w:sz="0" w:space="0" w:color="auto"/>
            <w:left w:val="none" w:sz="0" w:space="0" w:color="auto"/>
            <w:bottom w:val="none" w:sz="0" w:space="0" w:color="auto"/>
            <w:right w:val="none" w:sz="0" w:space="0" w:color="auto"/>
          </w:divBdr>
        </w:div>
        <w:div w:id="1447046334">
          <w:marLeft w:val="0"/>
          <w:marRight w:val="0"/>
          <w:marTop w:val="0"/>
          <w:marBottom w:val="0"/>
          <w:divBdr>
            <w:top w:val="none" w:sz="0" w:space="0" w:color="auto"/>
            <w:left w:val="none" w:sz="0" w:space="0" w:color="auto"/>
            <w:bottom w:val="none" w:sz="0" w:space="0" w:color="auto"/>
            <w:right w:val="none" w:sz="0" w:space="0" w:color="auto"/>
          </w:divBdr>
        </w:div>
      </w:divsChild>
    </w:div>
    <w:div w:id="129375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r-lex.europa.eu/legal-content/EN/TXT/HTML/?uri=CELEX:52021DC0770&amp;from=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Agend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793E464C741C4A7F8D9C7D64E370D"/>
        <w:category>
          <w:name w:val="General"/>
          <w:gallery w:val="placeholder"/>
        </w:category>
        <w:types>
          <w:type w:val="bbPlcHdr"/>
        </w:types>
        <w:behaviors>
          <w:behavior w:val="content"/>
        </w:behaviors>
        <w:guid w:val="{116D96ED-9E55-47AC-9432-A69E212A59F5}"/>
      </w:docPartPr>
      <w:docPartBody>
        <w:p w:rsidR="009A351B" w:rsidRDefault="009A351B">
          <w:pPr>
            <w:pStyle w:val="6EC793E464C741C4A7F8D9C7D64E370D"/>
          </w:pPr>
          <w:r w:rsidRPr="000D1E04">
            <w:t>Click or tap here to enter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1B"/>
    <w:rsid w:val="00283B85"/>
    <w:rsid w:val="0036397D"/>
    <w:rsid w:val="003F4FB0"/>
    <w:rsid w:val="004C78BA"/>
    <w:rsid w:val="006B75A5"/>
    <w:rsid w:val="007743DD"/>
    <w:rsid w:val="00845D7D"/>
    <w:rsid w:val="00991415"/>
    <w:rsid w:val="009A351B"/>
    <w:rsid w:val="00A06E26"/>
    <w:rsid w:val="00B21F50"/>
    <w:rsid w:val="00BD23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793E464C741C4A7F8D9C7D64E370D">
    <w:name w:val="6EC793E464C741C4A7F8D9C7D64E3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b38cb3b-04a8-4e45-b1d2-e8fc1e8a3102">DMSQUALF-1809298897-1002</_dlc_DocId>
    <_dlc_DocIdUrl xmlns="eb38cb3b-04a8-4e45-b1d2-e8fc1e8a3102">
      <Url>https://europeantrainingfoundation.sharepoint.com/sites/Qualifications/_layouts/15/DocIdRedir.aspx?ID=DMSQUALF-1809298897-1002</Url>
      <Description>DMSQUALF-1809298897-1002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E03F5425F2F642A6D71A5A82C4E065" ma:contentTypeVersion="12" ma:contentTypeDescription="Create a new document." ma:contentTypeScope="" ma:versionID="28148d8d1de1e5b38dbfe5b54821aeca">
  <xsd:schema xmlns:xsd="http://www.w3.org/2001/XMLSchema" xmlns:xs="http://www.w3.org/2001/XMLSchema" xmlns:p="http://schemas.microsoft.com/office/2006/metadata/properties" xmlns:ns2="bda1bb04-55dd-4b23-8471-301a3abb4723" xmlns:ns3="eb38cb3b-04a8-4e45-b1d2-e8fc1e8a3102" targetNamespace="http://schemas.microsoft.com/office/2006/metadata/properties" ma:root="true" ma:fieldsID="792061a8048b8b65669c422cf551c267" ns2:_="" ns3:_="">
    <xsd:import namespace="bda1bb04-55dd-4b23-8471-301a3abb4723"/>
    <xsd:import namespace="eb38cb3b-04a8-4e45-b1d2-e8fc1e8a3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3:_dlc_DocId" minOccurs="0"/>
                <xsd:element ref="ns3:_dlc_DocIdUrl" minOccurs="0"/>
                <xsd:element ref="ns3:_dlc_DocIdPersistId"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1bb04-55dd-4b23-8471-301a3abb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8cb3b-04a8-4e45-b1d2-e8fc1e8a31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1C32E-0406-4416-8EA2-37A2D64D077A}">
  <ds:schemaRefs>
    <ds:schemaRef ds:uri="http://schemas.microsoft.com/sharepoint/events"/>
  </ds:schemaRefs>
</ds:datastoreItem>
</file>

<file path=customXml/itemProps2.xml><?xml version="1.0" encoding="utf-8"?>
<ds:datastoreItem xmlns:ds="http://schemas.openxmlformats.org/officeDocument/2006/customXml" ds:itemID="{4F048DB6-FAAC-44E1-B88D-A1E4FBCA32F2}">
  <ds:schemaRefs>
    <ds:schemaRef ds:uri="http://schemas.microsoft.com/sharepoint/v3/contenttype/forms"/>
  </ds:schemaRefs>
</ds:datastoreItem>
</file>

<file path=customXml/itemProps3.xml><?xml version="1.0" encoding="utf-8"?>
<ds:datastoreItem xmlns:ds="http://schemas.openxmlformats.org/officeDocument/2006/customXml" ds:itemID="{C2BFC73E-826E-4CA5-8E52-421F1CEE64CD}">
  <ds:schemaRefs>
    <ds:schemaRef ds:uri="http://schemas.microsoft.com/office/2006/metadata/properties"/>
    <ds:schemaRef ds:uri="http://schemas.microsoft.com/office/infopath/2007/PartnerControls"/>
    <ds:schemaRef ds:uri="eb38cb3b-04a8-4e45-b1d2-e8fc1e8a3102"/>
  </ds:schemaRefs>
</ds:datastoreItem>
</file>

<file path=customXml/itemProps4.xml><?xml version="1.0" encoding="utf-8"?>
<ds:datastoreItem xmlns:ds="http://schemas.openxmlformats.org/officeDocument/2006/customXml" ds:itemID="{5C342727-3169-4F1A-8BF8-DC55DDC2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1bb04-55dd-4b23-8471-301a3abb4723"/>
    <ds:schemaRef ds:uri="eb38cb3b-04a8-4e45-b1d2-e8fc1e8a3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Codrescu</dc:creator>
  <cp:keywords/>
  <dc:description/>
  <cp:lastModifiedBy>Arjen Deij (ETF)</cp:lastModifiedBy>
  <cp:revision>6</cp:revision>
  <dcterms:created xsi:type="dcterms:W3CDTF">2022-04-11T08:50:00Z</dcterms:created>
  <dcterms:modified xsi:type="dcterms:W3CDTF">2022-04-11T14:25:00Z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izardRun">
    <vt:lpwstr>Yes</vt:lpwstr>
  </property>
  <property fmtid="{D5CDD505-2E9C-101B-9397-08002B2CF9AE}" pid="3" name="ContentTypeId">
    <vt:lpwstr>0x01010083E03F5425F2F642A6D71A5A82C4E065</vt:lpwstr>
  </property>
  <property fmtid="{D5CDD505-2E9C-101B-9397-08002B2CF9AE}" pid="4" name="_dlc_DocIdItemGuid">
    <vt:lpwstr>0e6fc35a-74b6-4166-9c65-268fbe974668</vt:lpwstr>
  </property>
</Properties>
</file>