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0AB1" w14:textId="5C78FEF6" w:rsidR="00A855A1" w:rsidRPr="00DB799D" w:rsidRDefault="003D71EE">
      <w:pPr>
        <w:pStyle w:val="P68B1DB1-NormalWeb1"/>
        <w:spacing w:before="0" w:beforeAutospacing="0" w:after="0" w:afterAutospacing="0"/>
        <w:rPr>
          <w:rFonts w:asciiTheme="minorBidi" w:hAnsiTheme="minorBidi" w:cstheme="minorBidi"/>
          <w:sz w:val="28"/>
          <w:szCs w:val="28"/>
        </w:rPr>
      </w:pPr>
      <w:bookmarkStart w:id="0" w:name="_GoBack"/>
      <w:bookmarkEnd w:id="0"/>
      <w:r w:rsidRPr="00DB799D">
        <w:rPr>
          <w:rFonts w:asciiTheme="minorBidi" w:hAnsiTheme="minorBidi" w:cstheme="minorBidi"/>
          <w:color w:val="0092BB"/>
          <w:sz w:val="28"/>
          <w:szCs w:val="28"/>
          <w14:textOutline w14:w="9525" w14:cap="flat" w14:cmpd="sng" w14:algn="ctr">
            <w14:solidFill>
              <w14:srgbClr w14:val="0092BB"/>
            </w14:solidFill>
            <w14:prstDash w14:val="solid"/>
            <w14:round/>
          </w14:textOutline>
        </w:rPr>
        <w:t>عملية تورينو</w:t>
      </w:r>
      <w:r w:rsidRPr="00DB799D">
        <w:rPr>
          <w:rFonts w:asciiTheme="minorBidi" w:hAnsiTheme="minorBidi" w:cstheme="minorBidi"/>
          <w:color w:val="0092BB"/>
          <w:position w:val="1"/>
          <w:sz w:val="28"/>
          <w:szCs w:val="28"/>
          <w14:textOutline w14:w="9525" w14:cap="flat" w14:cmpd="sng" w14:algn="ctr">
            <w14:solidFill>
              <w14:srgbClr w14:val="0092BB"/>
            </w14:solidFill>
            <w14:prstDash w14:val="solid"/>
            <w14:round/>
          </w14:textOutline>
        </w:rPr>
        <w:t xml:space="preserve"> </w:t>
      </w:r>
      <w:r w:rsidRPr="00DB799D">
        <w:rPr>
          <w:rFonts w:asciiTheme="minorBidi" w:hAnsiTheme="minorBidi" w:cstheme="minorBidi"/>
          <w:color w:val="DC006B" w:themeColor="accent3"/>
          <w:position w:val="1"/>
          <w:sz w:val="28"/>
          <w:szCs w:val="28"/>
        </w:rPr>
        <w:t>2018-2020</w:t>
      </w:r>
      <w:r w:rsidRPr="00DB799D">
        <w:rPr>
          <w:rFonts w:asciiTheme="minorBidi" w:hAnsiTheme="minorBidi" w:cstheme="minorBidi"/>
          <w:color w:val="0092BB"/>
          <w:sz w:val="28"/>
          <w:szCs w:val="28"/>
          <w14:textOutline w14:w="9525" w14:cap="flat" w14:cmpd="sng" w14:algn="ctr">
            <w14:solidFill>
              <w14:srgbClr w14:val="0092BB"/>
            </w14:solidFill>
            <w14:prstDash w14:val="solid"/>
            <w14:round/>
          </w14:textOutline>
        </w:rPr>
        <w:t xml:space="preserve"> </w:t>
      </w:r>
    </w:p>
    <w:p w14:paraId="64DC0AB2" w14:textId="77777777" w:rsidR="00A855A1" w:rsidRPr="00DB799D" w:rsidRDefault="00A855A1">
      <w:pPr>
        <w:rPr>
          <w:rFonts w:asciiTheme="minorBidi" w:hAnsiTheme="minorBidi" w:cstheme="minorBidi"/>
          <w:sz w:val="28"/>
          <w:szCs w:val="28"/>
        </w:rPr>
      </w:pPr>
    </w:p>
    <w:tbl>
      <w:tblPr>
        <w:tblStyle w:val="TableGrid"/>
        <w:bidiVisual/>
        <w:tblW w:w="0" w:type="auto"/>
        <w:tblCellMar>
          <w:left w:w="0" w:type="dxa"/>
          <w:right w:w="0" w:type="dxa"/>
        </w:tblCellMar>
        <w:tblLook w:val="04A0" w:firstRow="1" w:lastRow="0" w:firstColumn="1" w:lastColumn="0" w:noHBand="0" w:noVBand="1"/>
      </w:tblPr>
      <w:tblGrid>
        <w:gridCol w:w="2048"/>
        <w:gridCol w:w="6599"/>
      </w:tblGrid>
      <w:tr w:rsidR="00A855A1" w:rsidRPr="00DB799D" w14:paraId="64DC0AB5" w14:textId="77777777" w:rsidTr="00DB799D">
        <w:trPr>
          <w:trHeight w:val="397"/>
        </w:trPr>
        <w:tc>
          <w:tcPr>
            <w:tcW w:w="2048" w:type="dxa"/>
            <w:shd w:val="clear" w:color="auto" w:fill="auto"/>
          </w:tcPr>
          <w:p w14:paraId="64DC0AB3" w14:textId="4580B0D8" w:rsidR="00A855A1" w:rsidRPr="00DB799D" w:rsidRDefault="003D71EE">
            <w:pPr>
              <w:pStyle w:val="P68B1DB1-BodyText2"/>
              <w:rPr>
                <w:rFonts w:asciiTheme="minorBidi" w:hAnsiTheme="minorBidi" w:cstheme="minorBidi"/>
                <w:sz w:val="28"/>
                <w:szCs w:val="28"/>
              </w:rPr>
            </w:pPr>
            <w:r w:rsidRPr="00DB799D">
              <w:rPr>
                <w:rFonts w:asciiTheme="minorBidi" w:hAnsiTheme="minorBidi" w:cstheme="minorBidi"/>
                <w:sz w:val="28"/>
                <w:szCs w:val="28"/>
              </w:rPr>
              <w:t>اسم الحدث</w:t>
            </w:r>
          </w:p>
        </w:tc>
        <w:tc>
          <w:tcPr>
            <w:tcW w:w="6599" w:type="dxa"/>
            <w:shd w:val="clear" w:color="auto" w:fill="auto"/>
          </w:tcPr>
          <w:p w14:paraId="64DC0AB4" w14:textId="4496A8FF" w:rsidR="00A855A1" w:rsidRPr="00DB799D" w:rsidRDefault="003D71EE">
            <w:pPr>
              <w:pStyle w:val="P68B1DB1-BodyText3"/>
              <w:rPr>
                <w:rFonts w:asciiTheme="minorBidi" w:hAnsiTheme="minorBidi" w:cstheme="minorBidi"/>
                <w:sz w:val="28"/>
                <w:szCs w:val="28"/>
              </w:rPr>
            </w:pPr>
            <w:r w:rsidRPr="00DB799D">
              <w:rPr>
                <w:rFonts w:asciiTheme="minorBidi" w:hAnsiTheme="minorBidi" w:cstheme="minorBidi"/>
                <w:sz w:val="28"/>
                <w:szCs w:val="28"/>
              </w:rPr>
              <w:t xml:space="preserve">عملية تورينو 2018-2020 ورشة عمل للنشر عبر الإنترنت: النتائج والتوصيات الرئيسية من عملية تورينو في الأردن 2020 </w:t>
            </w:r>
          </w:p>
        </w:tc>
      </w:tr>
      <w:tr w:rsidR="00A855A1" w:rsidRPr="00DB799D" w14:paraId="64DC0AB8" w14:textId="77777777" w:rsidTr="00DB799D">
        <w:trPr>
          <w:trHeight w:val="397"/>
        </w:trPr>
        <w:tc>
          <w:tcPr>
            <w:tcW w:w="2048" w:type="dxa"/>
            <w:shd w:val="clear" w:color="auto" w:fill="auto"/>
          </w:tcPr>
          <w:p w14:paraId="64DC0AB6" w14:textId="7A0A0B71" w:rsidR="00A855A1" w:rsidRPr="00DB799D" w:rsidRDefault="003D71EE">
            <w:pPr>
              <w:pStyle w:val="P68B1DB1-BodyText2"/>
              <w:rPr>
                <w:rFonts w:asciiTheme="minorBidi" w:hAnsiTheme="minorBidi" w:cstheme="minorBidi"/>
                <w:sz w:val="28"/>
                <w:szCs w:val="28"/>
              </w:rPr>
            </w:pPr>
            <w:r w:rsidRPr="00DB799D">
              <w:rPr>
                <w:rFonts w:asciiTheme="minorBidi" w:hAnsiTheme="minorBidi" w:cstheme="minorBidi"/>
                <w:sz w:val="28"/>
                <w:szCs w:val="28"/>
              </w:rPr>
              <w:t>الموقع</w:t>
            </w:r>
          </w:p>
        </w:tc>
        <w:tc>
          <w:tcPr>
            <w:tcW w:w="6599" w:type="dxa"/>
            <w:shd w:val="clear" w:color="auto" w:fill="auto"/>
          </w:tcPr>
          <w:p w14:paraId="64DC0AB7" w14:textId="3BBF3FB6" w:rsidR="00A855A1" w:rsidRPr="00DB799D" w:rsidRDefault="003D71EE">
            <w:pPr>
              <w:pStyle w:val="P68B1DB1-BodyText3"/>
              <w:rPr>
                <w:rFonts w:asciiTheme="minorBidi" w:hAnsiTheme="minorBidi" w:cstheme="minorBidi"/>
                <w:sz w:val="28"/>
                <w:szCs w:val="28"/>
              </w:rPr>
            </w:pPr>
            <w:r w:rsidRPr="00DB799D">
              <w:rPr>
                <w:rFonts w:asciiTheme="minorBidi" w:hAnsiTheme="minorBidi" w:cstheme="minorBidi"/>
                <w:sz w:val="28"/>
                <w:szCs w:val="28"/>
              </w:rPr>
              <w:t xml:space="preserve">فندق فيرمونت </w:t>
            </w:r>
          </w:p>
        </w:tc>
      </w:tr>
      <w:tr w:rsidR="00A855A1" w:rsidRPr="00DB799D" w14:paraId="64DC0ABB" w14:textId="77777777" w:rsidTr="00DB799D">
        <w:trPr>
          <w:trHeight w:val="397"/>
        </w:trPr>
        <w:tc>
          <w:tcPr>
            <w:tcW w:w="2048" w:type="dxa"/>
            <w:shd w:val="clear" w:color="auto" w:fill="auto"/>
          </w:tcPr>
          <w:p w14:paraId="64DC0AB9" w14:textId="324130DD" w:rsidR="00A855A1" w:rsidRPr="00DB799D" w:rsidRDefault="003D71EE">
            <w:pPr>
              <w:pStyle w:val="P68B1DB1-BodyText2"/>
              <w:rPr>
                <w:rFonts w:asciiTheme="minorBidi" w:hAnsiTheme="minorBidi" w:cstheme="minorBidi"/>
                <w:sz w:val="28"/>
                <w:szCs w:val="28"/>
              </w:rPr>
            </w:pPr>
            <w:r w:rsidRPr="00DB799D">
              <w:rPr>
                <w:rFonts w:asciiTheme="minorBidi" w:hAnsiTheme="minorBidi" w:cstheme="minorBidi"/>
                <w:sz w:val="28"/>
                <w:szCs w:val="28"/>
              </w:rPr>
              <w:t>التاريخ والوقت</w:t>
            </w:r>
          </w:p>
        </w:tc>
        <w:tc>
          <w:tcPr>
            <w:tcW w:w="6599" w:type="dxa"/>
            <w:shd w:val="clear" w:color="auto" w:fill="auto"/>
          </w:tcPr>
          <w:p w14:paraId="64DC0ABA" w14:textId="411EB931" w:rsidR="00A855A1" w:rsidRPr="00DB799D" w:rsidRDefault="003D71EE">
            <w:pPr>
              <w:pStyle w:val="P68B1DB1-BodyText3"/>
              <w:rPr>
                <w:rFonts w:asciiTheme="minorBidi" w:hAnsiTheme="minorBidi" w:cstheme="minorBidi"/>
                <w:sz w:val="28"/>
                <w:szCs w:val="28"/>
              </w:rPr>
            </w:pPr>
            <w:r w:rsidRPr="00DB799D">
              <w:rPr>
                <w:rFonts w:asciiTheme="minorBidi" w:hAnsiTheme="minorBidi" w:cstheme="minorBidi"/>
                <w:sz w:val="28"/>
                <w:szCs w:val="28"/>
              </w:rPr>
              <w:t xml:space="preserve">9 ديسمبر </w:t>
            </w:r>
            <w:proofErr w:type="gramStart"/>
            <w:r w:rsidRPr="00DB799D">
              <w:rPr>
                <w:rFonts w:asciiTheme="minorBidi" w:hAnsiTheme="minorBidi" w:cstheme="minorBidi"/>
                <w:sz w:val="28"/>
                <w:szCs w:val="28"/>
              </w:rPr>
              <w:t>2020 ،</w:t>
            </w:r>
            <w:proofErr w:type="gramEnd"/>
            <w:r w:rsidRPr="00DB799D">
              <w:rPr>
                <w:rFonts w:asciiTheme="minorBidi" w:hAnsiTheme="minorBidi" w:cstheme="minorBidi"/>
                <w:sz w:val="28"/>
                <w:szCs w:val="28"/>
              </w:rPr>
              <w:t xml:space="preserve"> 10:00 - 12:30 (بالتوقيت المحلي في الأردن)</w:t>
            </w:r>
          </w:p>
        </w:tc>
      </w:tr>
    </w:tbl>
    <w:p w14:paraId="692241B4" w14:textId="77777777" w:rsidR="00DB799D" w:rsidRDefault="00DB799D">
      <w:pPr>
        <w:pStyle w:val="P68B1DB1-BodyText4"/>
        <w:rPr>
          <w:rFonts w:asciiTheme="minorBidi" w:hAnsiTheme="minorBidi" w:cstheme="minorBidi"/>
          <w:szCs w:val="28"/>
        </w:rPr>
      </w:pPr>
    </w:p>
    <w:p w14:paraId="0B90DB1C" w14:textId="79A279A9" w:rsidR="00A855A1" w:rsidRPr="00DB799D" w:rsidRDefault="003D71EE">
      <w:pPr>
        <w:pStyle w:val="P68B1DB1-BodyText4"/>
        <w:rPr>
          <w:rFonts w:asciiTheme="minorBidi" w:hAnsiTheme="minorBidi" w:cstheme="minorBidi"/>
          <w:szCs w:val="28"/>
        </w:rPr>
      </w:pPr>
      <w:r w:rsidRPr="00DB799D">
        <w:rPr>
          <w:rFonts w:asciiTheme="minorBidi" w:hAnsiTheme="minorBidi" w:cstheme="minorBidi"/>
          <w:szCs w:val="28"/>
        </w:rPr>
        <w:t>المُلخص</w:t>
      </w:r>
    </w:p>
    <w:p w14:paraId="79EB5E26" w14:textId="6D0DB750" w:rsidR="00A855A1" w:rsidRPr="00DB799D" w:rsidRDefault="003D71EE">
      <w:pPr>
        <w:pStyle w:val="BodyText"/>
        <w:rPr>
          <w:rFonts w:asciiTheme="minorBidi" w:hAnsiTheme="minorBidi" w:cstheme="minorBidi"/>
          <w:sz w:val="28"/>
          <w:szCs w:val="28"/>
        </w:rPr>
      </w:pPr>
      <w:r w:rsidRPr="00DB799D">
        <w:rPr>
          <w:rFonts w:asciiTheme="minorBidi" w:hAnsiTheme="minorBidi" w:cstheme="minorBidi"/>
          <w:sz w:val="28"/>
          <w:szCs w:val="28"/>
        </w:rPr>
        <w:t xml:space="preserve">عملية تورينو هي تحليل قائم على الأدلة لقضايا تنمية رأس المال البشري (HCD) واستجابات سياسة التعليم والتدريب المهني في الدول الشريكة لمؤسسة التدريب الأوروبية. تدخل العملية، التي أطلقتها مؤسسة التدريب الأوروبية للمرة الأولى في عام 2010، في الجولة الخامسة من التنفيذ التي ستكتمل في الفترة 2019-2020. </w:t>
      </w:r>
    </w:p>
    <w:p w14:paraId="3778FFA0" w14:textId="4E163BD7" w:rsidR="00A855A1" w:rsidRPr="00DB799D" w:rsidRDefault="003D71EE">
      <w:pPr>
        <w:pStyle w:val="BodyText"/>
        <w:spacing w:after="0"/>
        <w:contextualSpacing/>
        <w:rPr>
          <w:rFonts w:asciiTheme="minorBidi" w:hAnsiTheme="minorBidi" w:cstheme="minorBidi"/>
          <w:sz w:val="28"/>
          <w:szCs w:val="28"/>
        </w:rPr>
      </w:pPr>
      <w:r w:rsidRPr="00DB799D">
        <w:rPr>
          <w:rFonts w:asciiTheme="minorBidi" w:hAnsiTheme="minorBidi" w:cstheme="minorBidi"/>
          <w:sz w:val="28"/>
          <w:szCs w:val="28"/>
        </w:rPr>
        <w:t>تعتبر ورشة العمل عبر الإنترنت هذه جزءًا من مرحلة النشر من الجولة الخامسة لعملية تورينو. وهدفها الأساسي هو مناقشة النتائج والتوصيات المتعلقة بالسياسة الناتجة عن العملية ومخرجاتها ونواتجها.</w:t>
      </w:r>
    </w:p>
    <w:p w14:paraId="10B4E417" w14:textId="77777777" w:rsidR="00A855A1" w:rsidRPr="00DB799D" w:rsidRDefault="00A855A1">
      <w:pPr>
        <w:pStyle w:val="BodyText"/>
        <w:spacing w:after="0"/>
        <w:contextualSpacing/>
        <w:rPr>
          <w:rFonts w:asciiTheme="minorBidi" w:hAnsiTheme="minorBidi" w:cstheme="minorBidi"/>
          <w:sz w:val="28"/>
          <w:szCs w:val="28"/>
        </w:rPr>
      </w:pPr>
    </w:p>
    <w:p w14:paraId="69EE5398" w14:textId="5D3F8FAA" w:rsidR="00A855A1" w:rsidRPr="00DB799D" w:rsidRDefault="003D71EE">
      <w:pPr>
        <w:pStyle w:val="BodyText"/>
        <w:spacing w:after="0"/>
        <w:contextualSpacing/>
        <w:rPr>
          <w:rFonts w:asciiTheme="minorBidi" w:hAnsiTheme="minorBidi" w:cstheme="minorBidi"/>
          <w:sz w:val="28"/>
          <w:szCs w:val="28"/>
        </w:rPr>
      </w:pPr>
      <w:r w:rsidRPr="00DB799D">
        <w:rPr>
          <w:rFonts w:asciiTheme="minorBidi" w:hAnsiTheme="minorBidi" w:cstheme="minorBidi"/>
          <w:sz w:val="28"/>
          <w:szCs w:val="28"/>
        </w:rPr>
        <w:t xml:space="preserve">الأهداف المحددة لورشة العمل هي كما يلي: </w:t>
      </w:r>
    </w:p>
    <w:p w14:paraId="60A22C4F" w14:textId="4561AB2D" w:rsidR="00A855A1" w:rsidRPr="00DB799D" w:rsidRDefault="003D71EE">
      <w:pPr>
        <w:pStyle w:val="BodyText"/>
        <w:numPr>
          <w:ilvl w:val="0"/>
          <w:numId w:val="37"/>
        </w:numPr>
        <w:spacing w:after="0"/>
        <w:contextualSpacing/>
        <w:rPr>
          <w:rFonts w:asciiTheme="minorBidi" w:hAnsiTheme="minorBidi" w:cstheme="minorBidi"/>
          <w:sz w:val="28"/>
          <w:szCs w:val="28"/>
        </w:rPr>
      </w:pPr>
      <w:r w:rsidRPr="00DB799D">
        <w:rPr>
          <w:rFonts w:asciiTheme="minorBidi" w:hAnsiTheme="minorBidi" w:cstheme="minorBidi"/>
          <w:sz w:val="28"/>
          <w:szCs w:val="28"/>
        </w:rPr>
        <w:t>مشاركة النتائج الرئيسية للتقرير الوطني وتقييم تنمية الرأسمال البشري لمؤسسة التدريب الأوروبية في الأردن؛</w:t>
      </w:r>
    </w:p>
    <w:p w14:paraId="309A05C8" w14:textId="02E4674C" w:rsidR="00A855A1" w:rsidRPr="00DB799D" w:rsidRDefault="003D71EE">
      <w:pPr>
        <w:pStyle w:val="BodyText"/>
        <w:numPr>
          <w:ilvl w:val="0"/>
          <w:numId w:val="37"/>
        </w:numPr>
        <w:spacing w:after="0"/>
        <w:contextualSpacing/>
        <w:rPr>
          <w:rFonts w:asciiTheme="minorBidi" w:hAnsiTheme="minorBidi" w:cstheme="minorBidi"/>
          <w:sz w:val="28"/>
          <w:szCs w:val="28"/>
        </w:rPr>
      </w:pPr>
      <w:r w:rsidRPr="00DB799D">
        <w:rPr>
          <w:rFonts w:asciiTheme="minorBidi" w:hAnsiTheme="minorBidi" w:cstheme="minorBidi"/>
          <w:sz w:val="28"/>
          <w:szCs w:val="28"/>
        </w:rPr>
        <w:t>مناقشة التوصيات؛</w:t>
      </w:r>
    </w:p>
    <w:p w14:paraId="29C0CC1B" w14:textId="11C6D84E" w:rsidR="00A855A1" w:rsidRPr="00DB799D" w:rsidRDefault="003D71EE">
      <w:pPr>
        <w:pStyle w:val="BodyText"/>
        <w:numPr>
          <w:ilvl w:val="0"/>
          <w:numId w:val="37"/>
        </w:numPr>
        <w:spacing w:after="0"/>
        <w:contextualSpacing/>
        <w:rPr>
          <w:rFonts w:asciiTheme="minorBidi" w:hAnsiTheme="minorBidi" w:cstheme="minorBidi"/>
          <w:sz w:val="28"/>
          <w:szCs w:val="28"/>
        </w:rPr>
      </w:pPr>
      <w:r w:rsidRPr="00DB799D">
        <w:rPr>
          <w:rFonts w:asciiTheme="minorBidi" w:hAnsiTheme="minorBidi" w:cstheme="minorBidi"/>
          <w:sz w:val="28"/>
          <w:szCs w:val="28"/>
        </w:rPr>
        <w:t>تحديد الإجراءات الممكنة لمعالجة التوصيات، بما يتماشى مع الإصلاحات الحالية والمخطط لها في التعليم والتدريب.</w:t>
      </w:r>
    </w:p>
    <w:p w14:paraId="3AC0E088" w14:textId="77777777" w:rsidR="00A855A1" w:rsidRPr="00DB799D" w:rsidRDefault="00A855A1">
      <w:pPr>
        <w:pStyle w:val="BodyText"/>
        <w:spacing w:after="0"/>
        <w:contextualSpacing/>
        <w:rPr>
          <w:rFonts w:asciiTheme="minorBidi" w:hAnsiTheme="minorBidi" w:cstheme="minorBidi"/>
          <w:sz w:val="28"/>
          <w:szCs w:val="28"/>
        </w:rPr>
      </w:pPr>
    </w:p>
    <w:p w14:paraId="4D302622" w14:textId="4D0B5E86" w:rsidR="00A855A1" w:rsidRPr="00DB799D" w:rsidRDefault="003D71EE">
      <w:pPr>
        <w:pStyle w:val="BodyText"/>
        <w:spacing w:after="0"/>
        <w:contextualSpacing/>
        <w:rPr>
          <w:rFonts w:asciiTheme="minorBidi" w:hAnsiTheme="minorBidi" w:cstheme="minorBidi"/>
          <w:sz w:val="28"/>
          <w:szCs w:val="28"/>
        </w:rPr>
      </w:pPr>
      <w:r w:rsidRPr="00DB799D">
        <w:rPr>
          <w:rFonts w:asciiTheme="minorBidi" w:hAnsiTheme="minorBidi" w:cstheme="minorBidi"/>
          <w:sz w:val="28"/>
          <w:szCs w:val="28"/>
        </w:rPr>
        <w:t xml:space="preserve">تعقد الورشة باللغتين الإنجليزية والعربية. </w:t>
      </w:r>
    </w:p>
    <w:p w14:paraId="61B3B42A" w14:textId="77777777" w:rsidR="00A855A1" w:rsidRPr="00DB799D" w:rsidRDefault="003D71EE">
      <w:pPr>
        <w:pStyle w:val="P68B1DB1-Normal5"/>
        <w:spacing w:line="276" w:lineRule="auto"/>
        <w:rPr>
          <w:rFonts w:asciiTheme="minorBidi" w:hAnsiTheme="minorBidi" w:cstheme="minorBidi"/>
          <w:szCs w:val="28"/>
        </w:rPr>
      </w:pPr>
      <w:r w:rsidRPr="00DB799D">
        <w:rPr>
          <w:rFonts w:asciiTheme="minorBidi" w:hAnsiTheme="minorBidi" w:cstheme="minorBidi"/>
          <w:szCs w:val="28"/>
        </w:rPr>
        <w:br w:type="page"/>
      </w:r>
    </w:p>
    <w:tbl>
      <w:tblPr>
        <w:tblStyle w:val="TableGrid1"/>
        <w:bidiVisual/>
        <w:tblW w:w="9315" w:type="dxa"/>
        <w:jc w:val="center"/>
        <w:tblLook w:val="04A0" w:firstRow="1" w:lastRow="0" w:firstColumn="1" w:lastColumn="0" w:noHBand="0" w:noVBand="1"/>
      </w:tblPr>
      <w:tblGrid>
        <w:gridCol w:w="2753"/>
        <w:gridCol w:w="6554"/>
        <w:gridCol w:w="8"/>
      </w:tblGrid>
      <w:tr w:rsidR="00A855A1" w:rsidRPr="00DB799D" w14:paraId="1A4CF763" w14:textId="77777777" w:rsidTr="00DB799D">
        <w:trPr>
          <w:gridAfter w:val="1"/>
          <w:wAfter w:w="8" w:type="dxa"/>
          <w:trHeight w:val="688"/>
          <w:jc w:val="center"/>
        </w:trPr>
        <w:tc>
          <w:tcPr>
            <w:tcW w:w="9307" w:type="dxa"/>
            <w:gridSpan w:val="2"/>
            <w:vAlign w:val="center"/>
          </w:tcPr>
          <w:p w14:paraId="37840608" w14:textId="77777777" w:rsidR="00A855A1" w:rsidRPr="00DB799D" w:rsidRDefault="00A855A1">
            <w:pPr>
              <w:keepNext/>
              <w:keepLines/>
              <w:spacing w:before="40"/>
              <w:outlineLvl w:val="3"/>
              <w:rPr>
                <w:rFonts w:asciiTheme="minorBidi" w:eastAsia="Times New Roman" w:hAnsiTheme="minorBidi" w:cstheme="minorBidi"/>
                <w:b/>
                <w:color w:val="0092BB" w:themeColor="accent1"/>
                <w:sz w:val="28"/>
                <w:szCs w:val="28"/>
              </w:rPr>
            </w:pPr>
          </w:p>
          <w:p w14:paraId="12F13046" w14:textId="3E9A10D1" w:rsidR="00A855A1" w:rsidRPr="00DB799D" w:rsidRDefault="003D71EE">
            <w:pPr>
              <w:pStyle w:val="P68B1DB1-Normal6"/>
              <w:keepNext/>
              <w:keepLines/>
              <w:spacing w:before="40"/>
              <w:outlineLvl w:val="3"/>
              <w:rPr>
                <w:rFonts w:asciiTheme="minorBidi" w:hAnsiTheme="minorBidi" w:cstheme="minorBidi"/>
                <w:sz w:val="28"/>
                <w:szCs w:val="28"/>
              </w:rPr>
            </w:pPr>
            <w:r w:rsidRPr="00DB799D">
              <w:rPr>
                <w:rFonts w:asciiTheme="minorBidi" w:hAnsiTheme="minorBidi" w:cstheme="minorBidi"/>
                <w:sz w:val="28"/>
                <w:szCs w:val="28"/>
              </w:rPr>
              <w:t xml:space="preserve">الأربعاء 9 ديسمبر 2020 - فندق فيرمونت، عمان </w:t>
            </w:r>
          </w:p>
          <w:p w14:paraId="7A28CDA2" w14:textId="77777777" w:rsidR="00A855A1" w:rsidRPr="00DB799D" w:rsidRDefault="00A855A1">
            <w:pPr>
              <w:keepNext/>
              <w:keepLines/>
              <w:spacing w:before="40"/>
              <w:outlineLvl w:val="3"/>
              <w:rPr>
                <w:rFonts w:asciiTheme="minorBidi" w:eastAsia="Times New Roman" w:hAnsiTheme="minorBidi" w:cstheme="minorBidi"/>
                <w:b/>
                <w:color w:val="006D8C"/>
                <w:sz w:val="28"/>
                <w:szCs w:val="28"/>
              </w:rPr>
            </w:pPr>
          </w:p>
          <w:p w14:paraId="2A156529" w14:textId="3193E119" w:rsidR="00A855A1" w:rsidRPr="00DB799D" w:rsidRDefault="003D71EE">
            <w:pPr>
              <w:keepNext/>
              <w:keepLines/>
              <w:spacing w:before="40"/>
              <w:outlineLvl w:val="3"/>
              <w:rPr>
                <w:rFonts w:asciiTheme="minorBidi" w:eastAsia="Times New Roman" w:hAnsiTheme="minorBidi" w:cstheme="minorBidi"/>
                <w:color w:val="006D8C"/>
                <w:sz w:val="28"/>
                <w:szCs w:val="28"/>
              </w:rPr>
            </w:pPr>
            <w:r w:rsidRPr="00DB799D">
              <w:rPr>
                <w:rFonts w:asciiTheme="minorBidi" w:eastAsia="Times New Roman" w:hAnsiTheme="minorBidi" w:cstheme="minorBidi"/>
                <w:b/>
                <w:color w:val="006D8C"/>
                <w:sz w:val="28"/>
                <w:szCs w:val="28"/>
              </w:rPr>
              <w:t xml:space="preserve">الميسر: </w:t>
            </w:r>
            <w:r w:rsidRPr="00DB799D">
              <w:rPr>
                <w:rFonts w:asciiTheme="minorBidi" w:hAnsiTheme="minorBidi" w:cstheme="minorBidi"/>
                <w:i/>
                <w:color w:val="0092BB" w:themeColor="accent1"/>
                <w:sz w:val="28"/>
                <w:szCs w:val="28"/>
              </w:rPr>
              <w:t>سابينا ناري، المنسقة القطرية للأردن، مؤسسة التدريب الأوروبية</w:t>
            </w:r>
          </w:p>
          <w:p w14:paraId="3AA9AC8A" w14:textId="798F8BC0" w:rsidR="00A855A1" w:rsidRPr="00DB799D" w:rsidRDefault="00A855A1">
            <w:pPr>
              <w:keepNext/>
              <w:keepLines/>
              <w:spacing w:before="40"/>
              <w:outlineLvl w:val="3"/>
              <w:rPr>
                <w:rFonts w:asciiTheme="minorBidi" w:eastAsia="Times New Roman" w:hAnsiTheme="minorBidi" w:cstheme="minorBidi"/>
                <w:b/>
                <w:color w:val="006D8C"/>
                <w:sz w:val="28"/>
                <w:szCs w:val="28"/>
              </w:rPr>
            </w:pPr>
          </w:p>
        </w:tc>
      </w:tr>
      <w:tr w:rsidR="00A855A1" w:rsidRPr="00DB799D" w14:paraId="3DCD9770" w14:textId="77777777" w:rsidTr="00DB799D">
        <w:trPr>
          <w:trHeight w:val="1127"/>
          <w:jc w:val="center"/>
        </w:trPr>
        <w:tc>
          <w:tcPr>
            <w:tcW w:w="2753" w:type="dxa"/>
            <w:vAlign w:val="center"/>
          </w:tcPr>
          <w:p w14:paraId="3BD9169A" w14:textId="77777777" w:rsidR="00A855A1" w:rsidRPr="00DB799D" w:rsidRDefault="00A855A1">
            <w:pPr>
              <w:pStyle w:val="Heading4"/>
              <w:outlineLvl w:val="3"/>
              <w:rPr>
                <w:rFonts w:asciiTheme="minorBidi" w:eastAsia="Times New Roman" w:hAnsiTheme="minorBidi" w:cstheme="minorBidi"/>
                <w:i w:val="0"/>
                <w:color w:val="0092BB" w:themeColor="accent1"/>
                <w:sz w:val="28"/>
                <w:szCs w:val="28"/>
              </w:rPr>
            </w:pPr>
          </w:p>
          <w:p w14:paraId="63A98E09" w14:textId="28A2546A" w:rsidR="00A855A1" w:rsidRPr="00DB799D" w:rsidRDefault="003D71EE">
            <w:pPr>
              <w:pStyle w:val="P68B1DB1-Heading47"/>
              <w:outlineLvl w:val="3"/>
              <w:rPr>
                <w:rFonts w:asciiTheme="minorBidi" w:hAnsiTheme="minorBidi" w:cstheme="minorBidi"/>
                <w:sz w:val="28"/>
                <w:szCs w:val="28"/>
              </w:rPr>
            </w:pPr>
            <w:r w:rsidRPr="00DB799D">
              <w:rPr>
                <w:rFonts w:asciiTheme="minorBidi" w:hAnsiTheme="minorBidi" w:cstheme="minorBidi"/>
                <w:sz w:val="28"/>
                <w:szCs w:val="28"/>
              </w:rPr>
              <w:t>10:00 - 10:10</w:t>
            </w:r>
          </w:p>
          <w:p w14:paraId="240EB519" w14:textId="7ABACAE7" w:rsidR="00A855A1" w:rsidRPr="00DB799D" w:rsidRDefault="003D71EE">
            <w:pPr>
              <w:pStyle w:val="P68B1DB1-Heading48"/>
              <w:outlineLvl w:val="3"/>
              <w:rPr>
                <w:rFonts w:asciiTheme="minorBidi" w:hAnsiTheme="minorBidi" w:cstheme="minorBidi"/>
                <w:sz w:val="28"/>
                <w:szCs w:val="28"/>
              </w:rPr>
            </w:pPr>
            <w:r w:rsidRPr="00DB799D">
              <w:rPr>
                <w:rFonts w:asciiTheme="minorBidi" w:hAnsiTheme="minorBidi" w:cstheme="minorBidi"/>
                <w:sz w:val="28"/>
                <w:szCs w:val="28"/>
              </w:rPr>
              <w:t>(10 دقائق)</w:t>
            </w:r>
          </w:p>
          <w:p w14:paraId="63464E28" w14:textId="77777777" w:rsidR="00A855A1" w:rsidRPr="00DB799D" w:rsidRDefault="00A855A1">
            <w:pPr>
              <w:pStyle w:val="Heading4"/>
              <w:outlineLvl w:val="3"/>
              <w:rPr>
                <w:rFonts w:asciiTheme="minorBidi" w:eastAsia="Times New Roman" w:hAnsiTheme="minorBidi" w:cstheme="minorBidi"/>
                <w:i w:val="0"/>
                <w:sz w:val="28"/>
                <w:szCs w:val="28"/>
              </w:rPr>
            </w:pPr>
          </w:p>
          <w:p w14:paraId="1B3138B7" w14:textId="77777777" w:rsidR="00A855A1" w:rsidRPr="00DB799D" w:rsidRDefault="00A855A1">
            <w:pPr>
              <w:rPr>
                <w:rFonts w:asciiTheme="minorBidi" w:hAnsiTheme="minorBidi" w:cstheme="minorBidi"/>
                <w:sz w:val="28"/>
                <w:szCs w:val="28"/>
              </w:rPr>
            </w:pPr>
          </w:p>
        </w:tc>
        <w:tc>
          <w:tcPr>
            <w:tcW w:w="6562" w:type="dxa"/>
            <w:gridSpan w:val="2"/>
            <w:vAlign w:val="center"/>
          </w:tcPr>
          <w:p w14:paraId="726589D5" w14:textId="2D4283B2" w:rsidR="00A855A1" w:rsidRPr="00DB799D" w:rsidRDefault="003D71EE">
            <w:pPr>
              <w:pStyle w:val="P68B1DB1-Normal9"/>
              <w:keepNext/>
              <w:keepLines/>
              <w:spacing w:before="40"/>
              <w:outlineLvl w:val="3"/>
              <w:rPr>
                <w:rFonts w:asciiTheme="minorBidi" w:hAnsiTheme="minorBidi" w:cstheme="minorBidi"/>
                <w:sz w:val="28"/>
                <w:szCs w:val="28"/>
              </w:rPr>
            </w:pPr>
            <w:r w:rsidRPr="00DB799D">
              <w:rPr>
                <w:rFonts w:asciiTheme="minorBidi" w:hAnsiTheme="minorBidi" w:cstheme="minorBidi"/>
                <w:sz w:val="28"/>
                <w:szCs w:val="28"/>
              </w:rPr>
              <w:t>الترحيب</w:t>
            </w:r>
          </w:p>
          <w:p w14:paraId="16C2AFFA" w14:textId="07C9B466" w:rsidR="00A855A1" w:rsidRPr="00DB799D" w:rsidRDefault="003D71EE">
            <w:pPr>
              <w:pStyle w:val="P68B1DB1-Heading47"/>
              <w:numPr>
                <w:ilvl w:val="0"/>
                <w:numId w:val="35"/>
              </w:numPr>
              <w:outlineLvl w:val="3"/>
              <w:rPr>
                <w:rFonts w:asciiTheme="minorBidi" w:hAnsiTheme="minorBidi" w:cstheme="minorBidi"/>
                <w:sz w:val="28"/>
                <w:szCs w:val="28"/>
              </w:rPr>
            </w:pPr>
            <w:r w:rsidRPr="00DB799D">
              <w:rPr>
                <w:rFonts w:asciiTheme="minorBidi" w:hAnsiTheme="minorBidi" w:cstheme="minorBidi"/>
                <w:sz w:val="28"/>
                <w:szCs w:val="28"/>
              </w:rPr>
              <w:t>التعرف على النظام الأساسي عبر الإنترنت (الكاميرا، الميكرو، الدردشة، إلخ)</w:t>
            </w:r>
          </w:p>
          <w:p w14:paraId="64842D60" w14:textId="1D4AB6C5" w:rsidR="00A855A1" w:rsidRPr="00DB799D" w:rsidRDefault="003D71EE">
            <w:pPr>
              <w:pStyle w:val="P68B1DB1-Normal10"/>
              <w:ind w:left="734"/>
              <w:rPr>
                <w:rFonts w:asciiTheme="minorBidi" w:hAnsiTheme="minorBidi" w:cstheme="minorBidi"/>
                <w:sz w:val="28"/>
                <w:szCs w:val="28"/>
              </w:rPr>
            </w:pPr>
            <w:r w:rsidRPr="00DB799D">
              <w:rPr>
                <w:rFonts w:asciiTheme="minorBidi" w:hAnsiTheme="minorBidi" w:cstheme="minorBidi"/>
                <w:sz w:val="28"/>
                <w:szCs w:val="28"/>
              </w:rPr>
              <w:t xml:space="preserve">الميسر: سابينا ناري، المنسقة القطرية للأردن، مؤسسة التدريب الأوروبية </w:t>
            </w:r>
          </w:p>
        </w:tc>
      </w:tr>
      <w:tr w:rsidR="00A855A1" w:rsidRPr="00DB799D" w14:paraId="69815A69" w14:textId="77777777" w:rsidTr="00DB799D">
        <w:trPr>
          <w:trHeight w:val="1143"/>
          <w:jc w:val="center"/>
        </w:trPr>
        <w:tc>
          <w:tcPr>
            <w:tcW w:w="2753" w:type="dxa"/>
            <w:vAlign w:val="center"/>
          </w:tcPr>
          <w:p w14:paraId="5ABDB455" w14:textId="751AEA5B" w:rsidR="00A855A1" w:rsidRPr="00297002" w:rsidRDefault="003D71EE" w:rsidP="00307663">
            <w:pPr>
              <w:pStyle w:val="P68B1DB1-Heading47"/>
              <w:outlineLvl w:val="3"/>
              <w:rPr>
                <w:rFonts w:asciiTheme="minorBidi" w:hAnsiTheme="minorBidi" w:cstheme="minorBidi"/>
                <w:sz w:val="28"/>
                <w:szCs w:val="28"/>
              </w:rPr>
            </w:pPr>
            <w:r w:rsidRPr="00297002">
              <w:rPr>
                <w:rFonts w:asciiTheme="minorBidi" w:hAnsiTheme="minorBidi" w:cstheme="minorBidi"/>
                <w:sz w:val="28"/>
                <w:szCs w:val="28"/>
              </w:rPr>
              <w:t>10:10 - 10:</w:t>
            </w:r>
            <w:r w:rsidR="00307663" w:rsidRPr="00297002">
              <w:rPr>
                <w:rFonts w:asciiTheme="minorBidi" w:hAnsiTheme="minorBidi" w:cstheme="minorBidi" w:hint="cs"/>
                <w:sz w:val="28"/>
                <w:szCs w:val="28"/>
                <w:lang w:bidi="ar-JO"/>
              </w:rPr>
              <w:t>35</w:t>
            </w:r>
            <w:r w:rsidRPr="00297002">
              <w:rPr>
                <w:rFonts w:asciiTheme="minorBidi" w:hAnsiTheme="minorBidi" w:cstheme="minorBidi"/>
                <w:sz w:val="28"/>
                <w:szCs w:val="28"/>
              </w:rPr>
              <w:t xml:space="preserve"> </w:t>
            </w:r>
          </w:p>
          <w:p w14:paraId="13377C2E" w14:textId="4BB7D118" w:rsidR="00A855A1" w:rsidRPr="00297002" w:rsidRDefault="003D71EE" w:rsidP="00307663">
            <w:pPr>
              <w:pStyle w:val="P68B1DB1-Normal11"/>
              <w:rPr>
                <w:rFonts w:asciiTheme="minorBidi" w:hAnsiTheme="minorBidi" w:cstheme="minorBidi"/>
                <w:sz w:val="28"/>
                <w:szCs w:val="28"/>
              </w:rPr>
            </w:pPr>
            <w:r w:rsidRPr="00297002">
              <w:rPr>
                <w:rFonts w:asciiTheme="minorBidi" w:hAnsiTheme="minorBidi" w:cstheme="minorBidi"/>
                <w:sz w:val="28"/>
                <w:szCs w:val="28"/>
              </w:rPr>
              <w:t>(</w:t>
            </w:r>
            <w:r w:rsidR="00307663" w:rsidRPr="00297002">
              <w:rPr>
                <w:rFonts w:asciiTheme="minorBidi" w:hAnsiTheme="minorBidi" w:cstheme="minorBidi" w:hint="cs"/>
                <w:sz w:val="28"/>
                <w:szCs w:val="28"/>
              </w:rPr>
              <w:t>25</w:t>
            </w:r>
            <w:r w:rsidRPr="00297002">
              <w:rPr>
                <w:rFonts w:asciiTheme="minorBidi" w:hAnsiTheme="minorBidi" w:cstheme="minorBidi"/>
                <w:sz w:val="28"/>
                <w:szCs w:val="28"/>
              </w:rPr>
              <w:t xml:space="preserve"> دقيقة)</w:t>
            </w:r>
          </w:p>
        </w:tc>
        <w:tc>
          <w:tcPr>
            <w:tcW w:w="6562" w:type="dxa"/>
            <w:gridSpan w:val="2"/>
            <w:shd w:val="clear" w:color="auto" w:fill="auto"/>
            <w:vAlign w:val="center"/>
          </w:tcPr>
          <w:p w14:paraId="1346B644" w14:textId="77777777" w:rsidR="00A855A1" w:rsidRPr="00297002" w:rsidRDefault="00A855A1">
            <w:pPr>
              <w:pStyle w:val="Heading4"/>
              <w:outlineLvl w:val="3"/>
              <w:rPr>
                <w:rFonts w:asciiTheme="minorBidi" w:eastAsia="Times New Roman" w:hAnsiTheme="minorBidi" w:cstheme="minorBidi"/>
                <w:b/>
                <w:i w:val="0"/>
                <w:color w:val="0092BB" w:themeColor="accent1"/>
                <w:sz w:val="28"/>
                <w:szCs w:val="28"/>
              </w:rPr>
            </w:pPr>
          </w:p>
          <w:p w14:paraId="41180FA0" w14:textId="2AA2A60E" w:rsidR="00A855A1" w:rsidRPr="00297002" w:rsidRDefault="003D71EE">
            <w:pPr>
              <w:pStyle w:val="P68B1DB1-Normal12"/>
              <w:rPr>
                <w:rFonts w:asciiTheme="minorBidi" w:hAnsiTheme="minorBidi" w:cstheme="minorBidi"/>
                <w:sz w:val="28"/>
                <w:szCs w:val="28"/>
              </w:rPr>
            </w:pPr>
            <w:r w:rsidRPr="00297002">
              <w:rPr>
                <w:rFonts w:asciiTheme="minorBidi" w:hAnsiTheme="minorBidi" w:cstheme="minorBidi"/>
                <w:sz w:val="28"/>
                <w:szCs w:val="28"/>
              </w:rPr>
              <w:t>الجلسة الأولى: الافتتاح والمقدمة</w:t>
            </w:r>
          </w:p>
          <w:p w14:paraId="0C3F98CA" w14:textId="0F48F382" w:rsidR="00A855A1" w:rsidRPr="00297002" w:rsidRDefault="00307663" w:rsidP="00307663">
            <w:pPr>
              <w:pStyle w:val="P68B1DB1-Heading48"/>
              <w:numPr>
                <w:ilvl w:val="0"/>
                <w:numId w:val="35"/>
              </w:numPr>
              <w:outlineLvl w:val="3"/>
              <w:rPr>
                <w:rFonts w:asciiTheme="minorBidi" w:hAnsiTheme="minorBidi" w:cstheme="minorBidi"/>
                <w:sz w:val="28"/>
                <w:szCs w:val="28"/>
                <w:rtl w:val="0"/>
              </w:rPr>
            </w:pPr>
            <w:r w:rsidRPr="00297002">
              <w:rPr>
                <w:rFonts w:asciiTheme="minorBidi" w:hAnsiTheme="minorBidi" w:cstheme="minorBidi"/>
                <w:sz w:val="28"/>
                <w:szCs w:val="28"/>
              </w:rPr>
              <w:t>البروفيسور قيس</w:t>
            </w:r>
            <w:r w:rsidRPr="00297002">
              <w:rPr>
                <w:rFonts w:asciiTheme="minorBidi" w:hAnsiTheme="minorBidi" w:cstheme="minorBidi" w:hint="cs"/>
                <w:sz w:val="28"/>
                <w:szCs w:val="28"/>
              </w:rPr>
              <w:t xml:space="preserve"> </w:t>
            </w:r>
            <w:proofErr w:type="spellStart"/>
            <w:r w:rsidRPr="00297002">
              <w:rPr>
                <w:rFonts w:asciiTheme="minorBidi" w:hAnsiTheme="minorBidi" w:cstheme="minorBidi" w:hint="cs"/>
                <w:sz w:val="28"/>
                <w:szCs w:val="28"/>
              </w:rPr>
              <w:t>السفاسفة</w:t>
            </w:r>
            <w:proofErr w:type="spellEnd"/>
            <w:r w:rsidR="003D71EE" w:rsidRPr="00297002">
              <w:rPr>
                <w:rFonts w:asciiTheme="minorBidi" w:hAnsiTheme="minorBidi" w:cstheme="minorBidi"/>
                <w:sz w:val="28"/>
                <w:szCs w:val="28"/>
              </w:rPr>
              <w:t xml:space="preserve">، الرئيس التنفيذي لهيئة تنمية المهارات الفنية </w:t>
            </w:r>
            <w:proofErr w:type="gramStart"/>
            <w:r w:rsidR="003D71EE" w:rsidRPr="00297002">
              <w:rPr>
                <w:rFonts w:asciiTheme="minorBidi" w:hAnsiTheme="minorBidi" w:cstheme="minorBidi"/>
                <w:sz w:val="28"/>
                <w:szCs w:val="28"/>
              </w:rPr>
              <w:t>والمهنية ،</w:t>
            </w:r>
            <w:proofErr w:type="gramEnd"/>
            <w:r w:rsidR="003D71EE" w:rsidRPr="00297002">
              <w:rPr>
                <w:rFonts w:asciiTheme="minorBidi" w:hAnsiTheme="minorBidi" w:cstheme="minorBidi"/>
                <w:sz w:val="28"/>
                <w:szCs w:val="28"/>
              </w:rPr>
              <w:t xml:space="preserve"> الأردن</w:t>
            </w:r>
          </w:p>
          <w:p w14:paraId="1EAA27E3" w14:textId="3C6BE273" w:rsidR="00307663" w:rsidRPr="00297002" w:rsidRDefault="00307663" w:rsidP="00307663">
            <w:pPr>
              <w:pStyle w:val="P68B1DB1-Heading48"/>
              <w:numPr>
                <w:ilvl w:val="0"/>
                <w:numId w:val="35"/>
              </w:numPr>
              <w:outlineLvl w:val="3"/>
              <w:rPr>
                <w:rFonts w:asciiTheme="minorBidi" w:hAnsiTheme="minorBidi" w:cstheme="minorBidi"/>
                <w:sz w:val="28"/>
                <w:szCs w:val="28"/>
              </w:rPr>
            </w:pPr>
            <w:r w:rsidRPr="00297002">
              <w:rPr>
                <w:rFonts w:asciiTheme="minorBidi" w:hAnsiTheme="minorBidi"/>
                <w:sz w:val="28"/>
                <w:szCs w:val="28"/>
              </w:rPr>
              <w:t xml:space="preserve">إينيس </w:t>
            </w:r>
            <w:proofErr w:type="gramStart"/>
            <w:r w:rsidRPr="00297002">
              <w:rPr>
                <w:rFonts w:asciiTheme="minorBidi" w:hAnsiTheme="minorBidi"/>
                <w:sz w:val="28"/>
                <w:szCs w:val="28"/>
              </w:rPr>
              <w:t>ألفيس ،</w:t>
            </w:r>
            <w:proofErr w:type="gramEnd"/>
            <w:r w:rsidRPr="00297002">
              <w:rPr>
                <w:rFonts w:asciiTheme="minorBidi" w:hAnsiTheme="minorBidi"/>
                <w:sz w:val="28"/>
                <w:szCs w:val="28"/>
              </w:rPr>
              <w:t xml:space="preserve"> مديرة</w:t>
            </w:r>
            <w:r w:rsidRPr="00297002">
              <w:rPr>
                <w:rFonts w:asciiTheme="minorBidi" w:hAnsiTheme="minorBidi" w:hint="cs"/>
                <w:sz w:val="28"/>
                <w:szCs w:val="28"/>
              </w:rPr>
              <w:t xml:space="preserve"> </w:t>
            </w:r>
            <w:r w:rsidRPr="00297002">
              <w:rPr>
                <w:rFonts w:asciiTheme="minorBidi" w:hAnsiTheme="minorBidi"/>
                <w:sz w:val="28"/>
                <w:szCs w:val="28"/>
              </w:rPr>
              <w:t>برنامج</w:t>
            </w:r>
            <w:r w:rsidRPr="00297002">
              <w:rPr>
                <w:rFonts w:asciiTheme="minorBidi" w:hAnsiTheme="minorBidi" w:hint="cs"/>
                <w:sz w:val="28"/>
                <w:szCs w:val="28"/>
              </w:rPr>
              <w:t xml:space="preserve"> و</w:t>
            </w:r>
            <w:r w:rsidRPr="00297002">
              <w:rPr>
                <w:rFonts w:asciiTheme="minorBidi" w:hAnsiTheme="minorBidi"/>
                <w:sz w:val="28"/>
                <w:szCs w:val="28"/>
              </w:rPr>
              <w:t xml:space="preserve"> منسق التعليم والشباب، </w:t>
            </w:r>
            <w:r w:rsidRPr="00297002">
              <w:rPr>
                <w:rFonts w:asciiTheme="minorBidi" w:hAnsiTheme="minorBidi" w:hint="cs"/>
                <w:sz w:val="28"/>
                <w:szCs w:val="28"/>
              </w:rPr>
              <w:t xml:space="preserve">مفوضية </w:t>
            </w:r>
            <w:r w:rsidRPr="00297002">
              <w:rPr>
                <w:rFonts w:asciiTheme="minorBidi" w:hAnsiTheme="minorBidi"/>
                <w:sz w:val="28"/>
                <w:szCs w:val="28"/>
              </w:rPr>
              <w:t>الاتحاد الأوروبي</w:t>
            </w:r>
            <w:r w:rsidRPr="00297002">
              <w:rPr>
                <w:rFonts w:asciiTheme="minorBidi" w:hAnsiTheme="minorBidi" w:hint="cs"/>
                <w:sz w:val="28"/>
                <w:szCs w:val="28"/>
              </w:rPr>
              <w:t xml:space="preserve"> في المملكة الأردنية الهاشمية</w:t>
            </w:r>
          </w:p>
          <w:p w14:paraId="4933F66C" w14:textId="363EB4C8" w:rsidR="00A855A1" w:rsidRPr="00297002" w:rsidRDefault="003D71EE" w:rsidP="00307663">
            <w:pPr>
              <w:pStyle w:val="P68B1DB1-Heading414"/>
              <w:numPr>
                <w:ilvl w:val="0"/>
                <w:numId w:val="35"/>
              </w:numPr>
              <w:spacing w:after="120"/>
              <w:outlineLvl w:val="3"/>
              <w:rPr>
                <w:rFonts w:asciiTheme="minorBidi" w:hAnsiTheme="minorBidi" w:cstheme="minorBidi"/>
                <w:sz w:val="28"/>
                <w:szCs w:val="28"/>
              </w:rPr>
            </w:pPr>
            <w:r w:rsidRPr="00297002">
              <w:rPr>
                <w:rFonts w:asciiTheme="minorBidi" w:eastAsia="Times New Roman" w:hAnsiTheme="minorBidi" w:cstheme="minorBidi"/>
                <w:sz w:val="28"/>
                <w:szCs w:val="28"/>
              </w:rPr>
              <w:t>وحدة التحليل والتنسيق، مؤسسة التدريب الأوروبية</w:t>
            </w:r>
            <w:r w:rsidRPr="00297002">
              <w:rPr>
                <w:rFonts w:asciiTheme="minorBidi" w:hAnsiTheme="minorBidi" w:cstheme="minorBidi"/>
                <w:sz w:val="28"/>
                <w:szCs w:val="28"/>
              </w:rPr>
              <w:t xml:space="preserve"> </w:t>
            </w:r>
          </w:p>
        </w:tc>
      </w:tr>
      <w:tr w:rsidR="00A855A1" w:rsidRPr="00DB799D" w14:paraId="090BEBC7" w14:textId="77777777" w:rsidTr="00DB799D">
        <w:trPr>
          <w:trHeight w:val="1121"/>
          <w:jc w:val="center"/>
        </w:trPr>
        <w:tc>
          <w:tcPr>
            <w:tcW w:w="2753" w:type="dxa"/>
            <w:vAlign w:val="center"/>
          </w:tcPr>
          <w:p w14:paraId="36676BD9" w14:textId="1EADA9DE" w:rsidR="00A855A1" w:rsidRPr="00297002" w:rsidRDefault="003D71EE" w:rsidP="00307663">
            <w:pPr>
              <w:pStyle w:val="P68B1DB1-Heading47"/>
              <w:outlineLvl w:val="3"/>
              <w:rPr>
                <w:rFonts w:asciiTheme="minorBidi" w:hAnsiTheme="minorBidi" w:cstheme="minorBidi"/>
                <w:sz w:val="28"/>
                <w:szCs w:val="28"/>
              </w:rPr>
            </w:pPr>
            <w:r w:rsidRPr="00297002">
              <w:rPr>
                <w:rFonts w:asciiTheme="minorBidi" w:hAnsiTheme="minorBidi" w:cstheme="minorBidi"/>
                <w:sz w:val="28"/>
                <w:szCs w:val="28"/>
              </w:rPr>
              <w:t>10:</w:t>
            </w:r>
            <w:r w:rsidR="00307663" w:rsidRPr="00297002">
              <w:rPr>
                <w:rFonts w:asciiTheme="minorBidi" w:hAnsiTheme="minorBidi" w:cstheme="minorBidi" w:hint="cs"/>
                <w:sz w:val="28"/>
                <w:szCs w:val="28"/>
              </w:rPr>
              <w:t>35</w:t>
            </w:r>
            <w:r w:rsidRPr="00297002">
              <w:rPr>
                <w:rFonts w:asciiTheme="minorBidi" w:hAnsiTheme="minorBidi" w:cstheme="minorBidi"/>
                <w:sz w:val="28"/>
                <w:szCs w:val="28"/>
              </w:rPr>
              <w:t xml:space="preserve"> - 11:15</w:t>
            </w:r>
          </w:p>
          <w:p w14:paraId="2F33F733" w14:textId="3508F461" w:rsidR="00A855A1" w:rsidRPr="00297002" w:rsidRDefault="003D71EE" w:rsidP="00307663">
            <w:pPr>
              <w:pStyle w:val="P68B1DB1-Normal11"/>
              <w:rPr>
                <w:rFonts w:asciiTheme="minorBidi" w:hAnsiTheme="minorBidi" w:cstheme="minorBidi"/>
                <w:sz w:val="28"/>
                <w:szCs w:val="28"/>
              </w:rPr>
            </w:pPr>
            <w:r w:rsidRPr="00297002">
              <w:rPr>
                <w:rFonts w:asciiTheme="minorBidi" w:hAnsiTheme="minorBidi" w:cstheme="minorBidi"/>
                <w:sz w:val="28"/>
                <w:szCs w:val="28"/>
              </w:rPr>
              <w:t>(</w:t>
            </w:r>
            <w:r w:rsidR="00307663" w:rsidRPr="00297002">
              <w:rPr>
                <w:rFonts w:asciiTheme="minorBidi" w:hAnsiTheme="minorBidi" w:cstheme="minorBidi" w:hint="cs"/>
                <w:sz w:val="28"/>
                <w:szCs w:val="28"/>
              </w:rPr>
              <w:t>40</w:t>
            </w:r>
            <w:r w:rsidRPr="00297002">
              <w:rPr>
                <w:rFonts w:asciiTheme="minorBidi" w:hAnsiTheme="minorBidi" w:cstheme="minorBidi"/>
                <w:sz w:val="28"/>
                <w:szCs w:val="28"/>
              </w:rPr>
              <w:t xml:space="preserve"> دقيقة)</w:t>
            </w:r>
          </w:p>
          <w:p w14:paraId="5277F4C2" w14:textId="74C00801" w:rsidR="00A855A1" w:rsidRPr="00297002" w:rsidRDefault="00A855A1">
            <w:pPr>
              <w:rPr>
                <w:rFonts w:asciiTheme="minorBidi" w:eastAsia="Times New Roman" w:hAnsiTheme="minorBidi" w:cstheme="minorBidi"/>
                <w:i/>
                <w:color w:val="0092BB" w:themeColor="accent1"/>
                <w:sz w:val="28"/>
                <w:szCs w:val="28"/>
              </w:rPr>
            </w:pPr>
          </w:p>
        </w:tc>
        <w:tc>
          <w:tcPr>
            <w:tcW w:w="6562" w:type="dxa"/>
            <w:gridSpan w:val="2"/>
            <w:vAlign w:val="center"/>
          </w:tcPr>
          <w:p w14:paraId="12F91B0D" w14:textId="77777777" w:rsidR="00A855A1" w:rsidRPr="00297002" w:rsidRDefault="00A855A1">
            <w:pPr>
              <w:pStyle w:val="Heading4"/>
              <w:spacing w:before="0"/>
              <w:outlineLvl w:val="3"/>
              <w:rPr>
                <w:rFonts w:asciiTheme="minorBidi" w:eastAsia="Times New Roman" w:hAnsiTheme="minorBidi" w:cstheme="minorBidi"/>
                <w:b/>
                <w:i w:val="0"/>
                <w:color w:val="0092BB" w:themeColor="accent1"/>
                <w:sz w:val="28"/>
                <w:szCs w:val="28"/>
              </w:rPr>
            </w:pPr>
          </w:p>
          <w:p w14:paraId="1A5D1E77" w14:textId="22BA5FB5" w:rsidR="00A855A1" w:rsidRPr="00297002" w:rsidRDefault="003D71EE">
            <w:pPr>
              <w:pStyle w:val="P68B1DB1-Normal12"/>
              <w:rPr>
                <w:rFonts w:asciiTheme="minorBidi" w:hAnsiTheme="minorBidi" w:cstheme="minorBidi"/>
                <w:sz w:val="28"/>
                <w:szCs w:val="28"/>
              </w:rPr>
            </w:pPr>
            <w:r w:rsidRPr="00297002">
              <w:rPr>
                <w:rFonts w:asciiTheme="minorBidi" w:hAnsiTheme="minorBidi" w:cstheme="minorBidi"/>
                <w:sz w:val="28"/>
                <w:szCs w:val="28"/>
              </w:rPr>
              <w:t xml:space="preserve">الجلسة الثانية: تنفيذ عملية تورينو في الأردن </w:t>
            </w:r>
          </w:p>
          <w:p w14:paraId="5D126808" w14:textId="77777777" w:rsidR="00A855A1" w:rsidRPr="00297002" w:rsidRDefault="00A855A1">
            <w:pPr>
              <w:rPr>
                <w:rFonts w:asciiTheme="minorBidi" w:hAnsiTheme="minorBidi" w:cstheme="minorBidi"/>
                <w:color w:val="0092BB" w:themeColor="accent1"/>
                <w:sz w:val="28"/>
                <w:szCs w:val="28"/>
              </w:rPr>
            </w:pPr>
          </w:p>
          <w:p w14:paraId="24778252" w14:textId="77777777" w:rsidR="00A855A1" w:rsidRPr="00297002" w:rsidRDefault="003D71EE">
            <w:pPr>
              <w:pStyle w:val="P68B1DB1-Normal15"/>
              <w:rPr>
                <w:rFonts w:asciiTheme="minorBidi" w:hAnsiTheme="minorBidi" w:cstheme="minorBidi"/>
                <w:sz w:val="28"/>
                <w:szCs w:val="28"/>
              </w:rPr>
            </w:pPr>
            <w:r w:rsidRPr="00297002">
              <w:rPr>
                <w:rFonts w:asciiTheme="minorBidi" w:hAnsiTheme="minorBidi" w:cstheme="minorBidi"/>
                <w:sz w:val="28"/>
                <w:szCs w:val="28"/>
              </w:rPr>
              <w:t xml:space="preserve">الرسائل الرئيسية من عملية التنفيذ والإصلاحات الرئيسية الجارية في القطاع </w:t>
            </w:r>
          </w:p>
          <w:p w14:paraId="0C30B697" w14:textId="110A2419" w:rsidR="00A855A1" w:rsidRPr="00297002" w:rsidRDefault="003D71EE">
            <w:pPr>
              <w:pStyle w:val="P68B1DB1-Heading48"/>
              <w:numPr>
                <w:ilvl w:val="0"/>
                <w:numId w:val="35"/>
              </w:numPr>
              <w:spacing w:after="120"/>
              <w:ind w:left="731" w:hanging="357"/>
              <w:outlineLvl w:val="3"/>
              <w:rPr>
                <w:rFonts w:asciiTheme="minorBidi" w:hAnsiTheme="minorBidi" w:cstheme="minorBidi"/>
                <w:sz w:val="28"/>
                <w:szCs w:val="28"/>
              </w:rPr>
            </w:pPr>
            <w:r w:rsidRPr="00297002">
              <w:rPr>
                <w:rFonts w:asciiTheme="minorBidi" w:hAnsiTheme="minorBidi" w:cstheme="minorBidi"/>
                <w:sz w:val="28"/>
                <w:szCs w:val="28"/>
              </w:rPr>
              <w:t xml:space="preserve">أيمن الوريقات، مدير إدارة التراخيص والاعتماد، منسق عمليات تورينو الأردن، </w:t>
            </w:r>
            <w:r w:rsidRPr="00297002">
              <w:rPr>
                <w:rFonts w:asciiTheme="minorBidi" w:hAnsiTheme="minorBidi" w:cstheme="minorBidi"/>
                <w:sz w:val="28"/>
                <w:szCs w:val="28"/>
              </w:rPr>
              <w:br/>
              <w:t xml:space="preserve">هيئة تنمية وتطوير المهارات المهنية والتقنية </w:t>
            </w:r>
          </w:p>
          <w:p w14:paraId="4D1785CF" w14:textId="333CAE89" w:rsidR="00A855A1" w:rsidRPr="00297002" w:rsidRDefault="003D71EE">
            <w:pPr>
              <w:pStyle w:val="P68B1DB1-Normal15"/>
              <w:rPr>
                <w:rFonts w:asciiTheme="minorBidi" w:hAnsiTheme="minorBidi" w:cstheme="minorBidi"/>
                <w:sz w:val="28"/>
                <w:szCs w:val="28"/>
              </w:rPr>
            </w:pPr>
            <w:r w:rsidRPr="00297002">
              <w:rPr>
                <w:rFonts w:asciiTheme="minorBidi" w:hAnsiTheme="minorBidi" w:cstheme="minorBidi"/>
                <w:sz w:val="28"/>
                <w:szCs w:val="28"/>
              </w:rPr>
              <w:t xml:space="preserve">النتائج والاستنتاجات الرئيسية من تقرير عملية تورينو الوطنية الأردن </w:t>
            </w:r>
          </w:p>
          <w:p w14:paraId="5514013A" w14:textId="76D20A1A" w:rsidR="00A855A1" w:rsidRPr="00297002" w:rsidRDefault="003D71EE">
            <w:pPr>
              <w:pStyle w:val="P68B1DB1-Heading48"/>
              <w:numPr>
                <w:ilvl w:val="0"/>
                <w:numId w:val="35"/>
              </w:numPr>
              <w:spacing w:after="120"/>
              <w:ind w:left="731" w:hanging="357"/>
              <w:outlineLvl w:val="3"/>
              <w:rPr>
                <w:rFonts w:asciiTheme="minorBidi" w:hAnsiTheme="minorBidi" w:cstheme="minorBidi"/>
                <w:sz w:val="28"/>
                <w:szCs w:val="28"/>
              </w:rPr>
            </w:pPr>
            <w:r w:rsidRPr="00297002">
              <w:rPr>
                <w:rFonts w:asciiTheme="minorBidi" w:hAnsiTheme="minorBidi" w:cstheme="minorBidi"/>
                <w:sz w:val="28"/>
                <w:szCs w:val="28"/>
              </w:rPr>
              <w:t>هشام الرواشدة، خبير أول في عملية تورينو الوطنية، الأردن</w:t>
            </w:r>
          </w:p>
          <w:p w14:paraId="2F23BD68" w14:textId="6468C43C" w:rsidR="00A855A1" w:rsidRPr="00297002" w:rsidRDefault="003D71EE">
            <w:pPr>
              <w:pStyle w:val="P68B1DB1-Normal15"/>
              <w:rPr>
                <w:rFonts w:asciiTheme="minorBidi" w:hAnsiTheme="minorBidi" w:cstheme="minorBidi"/>
                <w:sz w:val="28"/>
                <w:szCs w:val="28"/>
              </w:rPr>
            </w:pPr>
            <w:r w:rsidRPr="00297002">
              <w:rPr>
                <w:rFonts w:asciiTheme="minorBidi" w:hAnsiTheme="minorBidi" w:cstheme="minorBidi"/>
                <w:sz w:val="28"/>
                <w:szCs w:val="28"/>
              </w:rPr>
              <w:t xml:space="preserve">سؤال وجواب مع الجمهور </w:t>
            </w:r>
          </w:p>
          <w:p w14:paraId="0EE1D743" w14:textId="062406C1" w:rsidR="00A855A1" w:rsidRPr="00297002" w:rsidRDefault="00A855A1">
            <w:pPr>
              <w:rPr>
                <w:rFonts w:asciiTheme="minorBidi" w:hAnsiTheme="minorBidi" w:cstheme="minorBidi"/>
                <w:color w:val="0092BB" w:themeColor="accent1"/>
                <w:sz w:val="28"/>
                <w:szCs w:val="28"/>
              </w:rPr>
            </w:pPr>
          </w:p>
        </w:tc>
      </w:tr>
      <w:tr w:rsidR="00A855A1" w:rsidRPr="00DB799D" w14:paraId="46A094AF" w14:textId="77777777" w:rsidTr="00DB799D">
        <w:trPr>
          <w:trHeight w:val="561"/>
          <w:jc w:val="center"/>
        </w:trPr>
        <w:tc>
          <w:tcPr>
            <w:tcW w:w="2753" w:type="dxa"/>
            <w:vAlign w:val="center"/>
          </w:tcPr>
          <w:p w14:paraId="7873809E" w14:textId="6E035CF6" w:rsidR="00A855A1" w:rsidRPr="00DB799D" w:rsidRDefault="00FF4868">
            <w:pPr>
              <w:pStyle w:val="P68B1DB1-Heading47"/>
              <w:outlineLvl w:val="3"/>
              <w:rPr>
                <w:rFonts w:asciiTheme="minorBidi" w:hAnsiTheme="minorBidi" w:cstheme="minorBidi"/>
                <w:sz w:val="28"/>
                <w:szCs w:val="28"/>
              </w:rPr>
            </w:pPr>
            <w:r>
              <w:rPr>
                <w:rFonts w:asciiTheme="minorBidi" w:hAnsiTheme="minorBidi" w:cstheme="minorBidi"/>
                <w:sz w:val="28"/>
                <w:szCs w:val="28"/>
              </w:rPr>
              <w:t>11:15 - 11:</w:t>
            </w:r>
            <w:r>
              <w:rPr>
                <w:rFonts w:asciiTheme="minorBidi" w:hAnsiTheme="minorBidi" w:cstheme="minorBidi" w:hint="cs"/>
                <w:sz w:val="28"/>
                <w:szCs w:val="28"/>
              </w:rPr>
              <w:t>3</w:t>
            </w:r>
            <w:r w:rsidR="003D71EE" w:rsidRPr="00DB799D">
              <w:rPr>
                <w:rFonts w:asciiTheme="minorBidi" w:hAnsiTheme="minorBidi" w:cstheme="minorBidi"/>
                <w:sz w:val="28"/>
                <w:szCs w:val="28"/>
              </w:rPr>
              <w:t xml:space="preserve">0 </w:t>
            </w:r>
          </w:p>
          <w:p w14:paraId="35364D32" w14:textId="1EFBACDC" w:rsidR="00A855A1" w:rsidRPr="00DB799D" w:rsidRDefault="003D71EE" w:rsidP="00FF4868">
            <w:pPr>
              <w:pStyle w:val="P68B1DB1-Heading48"/>
              <w:outlineLvl w:val="3"/>
              <w:rPr>
                <w:rFonts w:asciiTheme="minorBidi" w:hAnsiTheme="minorBidi" w:cstheme="minorBidi"/>
                <w:sz w:val="28"/>
                <w:szCs w:val="28"/>
              </w:rPr>
            </w:pPr>
            <w:r w:rsidRPr="00DB799D">
              <w:rPr>
                <w:rFonts w:asciiTheme="minorBidi" w:hAnsiTheme="minorBidi" w:cstheme="minorBidi"/>
                <w:sz w:val="28"/>
                <w:szCs w:val="28"/>
              </w:rPr>
              <w:t>(</w:t>
            </w:r>
            <w:r w:rsidR="00FF4868">
              <w:rPr>
                <w:rFonts w:asciiTheme="minorBidi" w:hAnsiTheme="minorBidi" w:cstheme="minorBidi" w:hint="cs"/>
                <w:sz w:val="28"/>
                <w:szCs w:val="28"/>
              </w:rPr>
              <w:t>1</w:t>
            </w:r>
            <w:r w:rsidRPr="00DB799D">
              <w:rPr>
                <w:rFonts w:asciiTheme="minorBidi" w:hAnsiTheme="minorBidi" w:cstheme="minorBidi"/>
                <w:sz w:val="28"/>
                <w:szCs w:val="28"/>
              </w:rPr>
              <w:t xml:space="preserve">5 </w:t>
            </w:r>
            <w:r w:rsidR="00FF4868">
              <w:rPr>
                <w:rFonts w:asciiTheme="minorBidi" w:hAnsiTheme="minorBidi" w:cstheme="minorBidi" w:hint="cs"/>
                <w:sz w:val="28"/>
                <w:szCs w:val="28"/>
              </w:rPr>
              <w:t>دقيقة</w:t>
            </w:r>
            <w:r w:rsidRPr="00DB799D">
              <w:rPr>
                <w:rFonts w:asciiTheme="minorBidi" w:hAnsiTheme="minorBidi" w:cstheme="minorBidi"/>
                <w:sz w:val="28"/>
                <w:szCs w:val="28"/>
              </w:rPr>
              <w:t>)</w:t>
            </w:r>
          </w:p>
        </w:tc>
        <w:tc>
          <w:tcPr>
            <w:tcW w:w="6562" w:type="dxa"/>
            <w:gridSpan w:val="2"/>
            <w:vAlign w:val="center"/>
          </w:tcPr>
          <w:p w14:paraId="7F3C47EF" w14:textId="73AA546E" w:rsidR="00A855A1" w:rsidRPr="00DB799D" w:rsidRDefault="003D71EE">
            <w:pPr>
              <w:pStyle w:val="P68B1DB1-Heading416"/>
              <w:spacing w:before="0"/>
              <w:outlineLvl w:val="3"/>
              <w:rPr>
                <w:rFonts w:asciiTheme="minorBidi" w:hAnsiTheme="minorBidi" w:cstheme="minorBidi"/>
                <w:sz w:val="28"/>
                <w:szCs w:val="28"/>
              </w:rPr>
            </w:pPr>
            <w:r w:rsidRPr="00DB799D">
              <w:rPr>
                <w:rFonts w:asciiTheme="minorBidi" w:hAnsiTheme="minorBidi" w:cstheme="minorBidi"/>
                <w:sz w:val="28"/>
                <w:szCs w:val="28"/>
              </w:rPr>
              <w:t xml:space="preserve">استراحة - موسيقى </w:t>
            </w:r>
            <w:r w:rsidR="00D30412">
              <w:rPr>
                <w:rFonts w:asciiTheme="minorBidi" w:hAnsiTheme="minorBidi" w:cstheme="minorBidi" w:hint="cs"/>
                <w:sz w:val="28"/>
                <w:szCs w:val="28"/>
              </w:rPr>
              <w:t xml:space="preserve">عملية تورينو </w:t>
            </w:r>
          </w:p>
        </w:tc>
      </w:tr>
      <w:tr w:rsidR="00A855A1" w:rsidRPr="00DB799D" w14:paraId="023BEBD0" w14:textId="77777777" w:rsidTr="00DB799D">
        <w:trPr>
          <w:trHeight w:val="1255"/>
          <w:jc w:val="center"/>
        </w:trPr>
        <w:tc>
          <w:tcPr>
            <w:tcW w:w="2753" w:type="dxa"/>
            <w:vAlign w:val="center"/>
          </w:tcPr>
          <w:p w14:paraId="2960DAE1" w14:textId="77777777" w:rsidR="00A855A1" w:rsidRPr="00DB799D" w:rsidRDefault="00A855A1">
            <w:pPr>
              <w:pStyle w:val="Heading4"/>
              <w:outlineLvl w:val="3"/>
              <w:rPr>
                <w:rFonts w:asciiTheme="minorBidi" w:eastAsia="Times New Roman" w:hAnsiTheme="minorBidi" w:cstheme="minorBidi"/>
                <w:i w:val="0"/>
                <w:color w:val="0092BB" w:themeColor="accent1"/>
                <w:sz w:val="28"/>
                <w:szCs w:val="28"/>
              </w:rPr>
            </w:pPr>
          </w:p>
          <w:p w14:paraId="03B9BC50" w14:textId="6B311201" w:rsidR="00A855A1" w:rsidRPr="00DB799D" w:rsidRDefault="00FF4868">
            <w:pPr>
              <w:pStyle w:val="P68B1DB1-Heading47"/>
              <w:outlineLvl w:val="3"/>
              <w:rPr>
                <w:rFonts w:asciiTheme="minorBidi" w:hAnsiTheme="minorBidi" w:cstheme="minorBidi"/>
                <w:sz w:val="28"/>
                <w:szCs w:val="28"/>
              </w:rPr>
            </w:pPr>
            <w:r>
              <w:rPr>
                <w:rFonts w:asciiTheme="minorBidi" w:hAnsiTheme="minorBidi" w:cstheme="minorBidi"/>
                <w:sz w:val="28"/>
                <w:szCs w:val="28"/>
              </w:rPr>
              <w:t>11:</w:t>
            </w:r>
            <w:r>
              <w:rPr>
                <w:rFonts w:asciiTheme="minorBidi" w:hAnsiTheme="minorBidi" w:cstheme="minorBidi" w:hint="cs"/>
                <w:sz w:val="28"/>
                <w:szCs w:val="28"/>
              </w:rPr>
              <w:t>3</w:t>
            </w:r>
            <w:r w:rsidR="003D71EE" w:rsidRPr="00DB799D">
              <w:rPr>
                <w:rFonts w:asciiTheme="minorBidi" w:hAnsiTheme="minorBidi" w:cstheme="minorBidi"/>
                <w:sz w:val="28"/>
                <w:szCs w:val="28"/>
              </w:rPr>
              <w:t>0 - 12:20</w:t>
            </w:r>
          </w:p>
          <w:p w14:paraId="41F4757E" w14:textId="04C52692" w:rsidR="00A855A1" w:rsidRPr="00DB799D" w:rsidRDefault="00FF4868">
            <w:pPr>
              <w:pStyle w:val="P68B1DB1-Normal11"/>
              <w:rPr>
                <w:rFonts w:asciiTheme="minorBidi" w:hAnsiTheme="minorBidi" w:cstheme="minorBidi"/>
                <w:sz w:val="28"/>
                <w:szCs w:val="28"/>
              </w:rPr>
            </w:pPr>
            <w:r>
              <w:rPr>
                <w:rFonts w:asciiTheme="minorBidi" w:hAnsiTheme="minorBidi" w:cstheme="minorBidi"/>
                <w:sz w:val="28"/>
                <w:szCs w:val="28"/>
              </w:rPr>
              <w:t>(</w:t>
            </w:r>
            <w:r>
              <w:rPr>
                <w:rFonts w:asciiTheme="minorBidi" w:hAnsiTheme="minorBidi" w:cstheme="minorBidi" w:hint="cs"/>
                <w:sz w:val="28"/>
                <w:szCs w:val="28"/>
              </w:rPr>
              <w:t>5</w:t>
            </w:r>
            <w:r w:rsidR="003D71EE" w:rsidRPr="00DB799D">
              <w:rPr>
                <w:rFonts w:asciiTheme="minorBidi" w:hAnsiTheme="minorBidi" w:cstheme="minorBidi"/>
                <w:sz w:val="28"/>
                <w:szCs w:val="28"/>
              </w:rPr>
              <w:t>0 دقيقة)</w:t>
            </w:r>
          </w:p>
          <w:p w14:paraId="077A02FC" w14:textId="77777777" w:rsidR="00A855A1" w:rsidRPr="00DB799D" w:rsidRDefault="00A855A1">
            <w:pPr>
              <w:rPr>
                <w:rFonts w:asciiTheme="minorBidi" w:hAnsiTheme="minorBidi" w:cstheme="minorBidi"/>
                <w:color w:val="0092BB" w:themeColor="accent1"/>
                <w:sz w:val="28"/>
                <w:szCs w:val="28"/>
              </w:rPr>
            </w:pPr>
          </w:p>
        </w:tc>
        <w:tc>
          <w:tcPr>
            <w:tcW w:w="6562" w:type="dxa"/>
            <w:gridSpan w:val="2"/>
            <w:vAlign w:val="center"/>
          </w:tcPr>
          <w:p w14:paraId="5C0AD4AA" w14:textId="77777777" w:rsidR="00A855A1" w:rsidRPr="00DB799D" w:rsidRDefault="00A855A1">
            <w:pPr>
              <w:pStyle w:val="Heading4"/>
              <w:outlineLvl w:val="3"/>
              <w:rPr>
                <w:rFonts w:asciiTheme="minorBidi" w:eastAsia="Times New Roman" w:hAnsiTheme="minorBidi" w:cstheme="minorBidi"/>
                <w:b/>
                <w:i w:val="0"/>
                <w:color w:val="0092BB" w:themeColor="accent1"/>
                <w:sz w:val="28"/>
                <w:szCs w:val="28"/>
              </w:rPr>
            </w:pPr>
          </w:p>
          <w:p w14:paraId="6994DF55" w14:textId="07D39BC0" w:rsidR="00A855A1" w:rsidRPr="00DB799D" w:rsidRDefault="003D71EE">
            <w:pPr>
              <w:pStyle w:val="P68B1DB1-Heading416"/>
              <w:outlineLvl w:val="3"/>
              <w:rPr>
                <w:rFonts w:asciiTheme="minorBidi" w:hAnsiTheme="minorBidi" w:cstheme="minorBidi"/>
                <w:sz w:val="28"/>
                <w:szCs w:val="28"/>
              </w:rPr>
            </w:pPr>
            <w:r w:rsidRPr="00DB799D">
              <w:rPr>
                <w:rFonts w:asciiTheme="minorBidi" w:hAnsiTheme="minorBidi" w:cstheme="minorBidi"/>
                <w:sz w:val="28"/>
                <w:szCs w:val="28"/>
              </w:rPr>
              <w:t xml:space="preserve">الجلسة الثالثة: النتائج الرئيسية والتوصيات السياسية </w:t>
            </w:r>
          </w:p>
          <w:p w14:paraId="1FB14750" w14:textId="77777777" w:rsidR="00A855A1" w:rsidRPr="00DB799D" w:rsidRDefault="003D71EE">
            <w:pPr>
              <w:pStyle w:val="P68B1DB1-Heading417"/>
              <w:spacing w:before="60"/>
              <w:outlineLvl w:val="3"/>
              <w:rPr>
                <w:rFonts w:asciiTheme="minorBidi" w:hAnsiTheme="minorBidi" w:cstheme="minorBidi"/>
                <w:sz w:val="28"/>
                <w:szCs w:val="28"/>
              </w:rPr>
            </w:pPr>
            <w:r w:rsidRPr="00DB799D">
              <w:rPr>
                <w:rFonts w:asciiTheme="minorBidi" w:hAnsiTheme="minorBidi" w:cstheme="minorBidi"/>
                <w:sz w:val="28"/>
                <w:szCs w:val="28"/>
              </w:rPr>
              <w:t xml:space="preserve">النتائج الرئيسية لتقييم تطوير رأس المال البشري الذي أجرته مؤسسة التدريب الأوروبية - الأردن </w:t>
            </w:r>
          </w:p>
          <w:p w14:paraId="5CC27999" w14:textId="223D2B42" w:rsidR="00A855A1" w:rsidRPr="00DB799D" w:rsidRDefault="003D71EE">
            <w:pPr>
              <w:pStyle w:val="P68B1DB1-Heading418"/>
              <w:numPr>
                <w:ilvl w:val="0"/>
                <w:numId w:val="35"/>
              </w:numPr>
              <w:spacing w:before="60"/>
              <w:outlineLvl w:val="3"/>
              <w:rPr>
                <w:rFonts w:asciiTheme="minorBidi" w:hAnsiTheme="minorBidi" w:cstheme="minorBidi"/>
                <w:sz w:val="28"/>
                <w:szCs w:val="28"/>
              </w:rPr>
            </w:pPr>
            <w:proofErr w:type="spellStart"/>
            <w:r w:rsidRPr="00DB799D">
              <w:rPr>
                <w:rFonts w:asciiTheme="minorBidi" w:hAnsiTheme="minorBidi" w:cstheme="minorBidi"/>
                <w:sz w:val="28"/>
                <w:szCs w:val="28"/>
              </w:rPr>
              <w:t>ميهايلو</w:t>
            </w:r>
            <w:proofErr w:type="spellEnd"/>
            <w:r w:rsidRPr="00DB799D">
              <w:rPr>
                <w:rFonts w:asciiTheme="minorBidi" w:hAnsiTheme="minorBidi" w:cstheme="minorBidi"/>
                <w:sz w:val="28"/>
                <w:szCs w:val="28"/>
              </w:rPr>
              <w:t xml:space="preserve"> </w:t>
            </w:r>
            <w:proofErr w:type="spellStart"/>
            <w:r w:rsidRPr="00DB799D">
              <w:rPr>
                <w:rFonts w:asciiTheme="minorBidi" w:hAnsiTheme="minorBidi" w:cstheme="minorBidi"/>
                <w:sz w:val="28"/>
                <w:szCs w:val="28"/>
              </w:rPr>
              <w:t>ميلوفانوفيتش</w:t>
            </w:r>
            <w:proofErr w:type="spellEnd"/>
            <w:r w:rsidRPr="00DB799D">
              <w:rPr>
                <w:rFonts w:asciiTheme="minorBidi" w:hAnsiTheme="minorBidi" w:cstheme="minorBidi"/>
                <w:sz w:val="28"/>
                <w:szCs w:val="28"/>
              </w:rPr>
              <w:t>، كبير أخصائي تنمية رأس المال البشري، مؤسسة التدريب الأوروبية</w:t>
            </w:r>
          </w:p>
          <w:p w14:paraId="23FAF804" w14:textId="77777777" w:rsidR="00A855A1" w:rsidRPr="00DB799D" w:rsidRDefault="003D71EE">
            <w:pPr>
              <w:pStyle w:val="P68B1DB1-Heading419"/>
              <w:outlineLvl w:val="3"/>
              <w:rPr>
                <w:rFonts w:asciiTheme="minorBidi" w:hAnsiTheme="minorBidi" w:cstheme="minorBidi"/>
                <w:i w:val="0"/>
                <w:sz w:val="28"/>
                <w:szCs w:val="28"/>
              </w:rPr>
            </w:pPr>
            <w:r w:rsidRPr="00DB799D">
              <w:rPr>
                <w:rFonts w:asciiTheme="minorBidi" w:hAnsiTheme="minorBidi" w:cstheme="minorBidi"/>
                <w:i w:val="0"/>
                <w:sz w:val="28"/>
                <w:szCs w:val="28"/>
              </w:rPr>
              <w:t xml:space="preserve">مناقشة توصيات السياسة والإجراءات الممكنة </w:t>
            </w:r>
            <w:r w:rsidRPr="00DB799D">
              <w:rPr>
                <w:rFonts w:asciiTheme="minorBidi" w:hAnsiTheme="minorBidi" w:cstheme="minorBidi"/>
                <w:sz w:val="28"/>
                <w:szCs w:val="28"/>
              </w:rPr>
              <w:t>(جلسة يسرتها مؤسسة التدريب الأوروبية)</w:t>
            </w:r>
            <w:r w:rsidRPr="00DB799D">
              <w:rPr>
                <w:rFonts w:asciiTheme="minorBidi" w:hAnsiTheme="minorBidi" w:cstheme="minorBidi"/>
                <w:i w:val="0"/>
                <w:sz w:val="28"/>
                <w:szCs w:val="28"/>
              </w:rPr>
              <w:t xml:space="preserve"> </w:t>
            </w:r>
            <w:r w:rsidRPr="00DB799D">
              <w:rPr>
                <w:rFonts w:asciiTheme="minorBidi" w:hAnsiTheme="minorBidi" w:cstheme="minorBidi"/>
                <w:sz w:val="28"/>
                <w:szCs w:val="28"/>
              </w:rPr>
              <w:t xml:space="preserve"> </w:t>
            </w:r>
          </w:p>
          <w:p w14:paraId="6CAB49D2" w14:textId="12B424F8" w:rsidR="00A855A1" w:rsidRPr="00DB799D" w:rsidRDefault="00A855A1">
            <w:pPr>
              <w:rPr>
                <w:rFonts w:asciiTheme="minorBidi" w:hAnsiTheme="minorBidi" w:cstheme="minorBidi"/>
                <w:sz w:val="28"/>
                <w:szCs w:val="28"/>
              </w:rPr>
            </w:pPr>
          </w:p>
        </w:tc>
      </w:tr>
      <w:tr w:rsidR="00A855A1" w:rsidRPr="00DB799D" w14:paraId="01CFE1CA" w14:textId="77777777" w:rsidTr="00DB799D">
        <w:trPr>
          <w:trHeight w:val="1137"/>
          <w:jc w:val="center"/>
        </w:trPr>
        <w:tc>
          <w:tcPr>
            <w:tcW w:w="2753" w:type="dxa"/>
            <w:vAlign w:val="center"/>
          </w:tcPr>
          <w:p w14:paraId="3393F4CC" w14:textId="77777777" w:rsidR="00307663" w:rsidRDefault="003D71EE">
            <w:pPr>
              <w:pStyle w:val="P68B1DB1-Heading48"/>
              <w:outlineLvl w:val="3"/>
              <w:rPr>
                <w:rFonts w:asciiTheme="minorBidi" w:hAnsiTheme="minorBidi" w:cstheme="minorBidi"/>
                <w:i w:val="0"/>
                <w:sz w:val="28"/>
                <w:szCs w:val="28"/>
              </w:rPr>
            </w:pPr>
            <w:r w:rsidRPr="00DB799D">
              <w:rPr>
                <w:rFonts w:asciiTheme="minorBidi" w:hAnsiTheme="minorBidi" w:cstheme="minorBidi"/>
                <w:i w:val="0"/>
                <w:sz w:val="28"/>
                <w:szCs w:val="28"/>
              </w:rPr>
              <w:t>12:20 - 12:30</w:t>
            </w:r>
          </w:p>
          <w:p w14:paraId="01E75621" w14:textId="4E22FB7E" w:rsidR="00A855A1" w:rsidRPr="00DB799D" w:rsidRDefault="003D71EE">
            <w:pPr>
              <w:pStyle w:val="P68B1DB1-Heading48"/>
              <w:outlineLvl w:val="3"/>
              <w:rPr>
                <w:rFonts w:asciiTheme="minorBidi" w:hAnsiTheme="minorBidi" w:cstheme="minorBidi"/>
                <w:color w:val="0092BB"/>
                <w:sz w:val="28"/>
                <w:szCs w:val="28"/>
              </w:rPr>
            </w:pPr>
            <w:r w:rsidRPr="00DB799D">
              <w:rPr>
                <w:rFonts w:asciiTheme="minorBidi" w:hAnsiTheme="minorBidi" w:cstheme="minorBidi"/>
                <w:i w:val="0"/>
                <w:sz w:val="28"/>
                <w:szCs w:val="28"/>
              </w:rPr>
              <w:t xml:space="preserve"> </w:t>
            </w:r>
            <w:r w:rsidRPr="00DB799D">
              <w:rPr>
                <w:rFonts w:asciiTheme="minorBidi" w:hAnsiTheme="minorBidi" w:cstheme="minorBidi"/>
                <w:sz w:val="28"/>
                <w:szCs w:val="28"/>
              </w:rPr>
              <w:t>(10 دقائق)</w:t>
            </w:r>
          </w:p>
        </w:tc>
        <w:tc>
          <w:tcPr>
            <w:tcW w:w="6562" w:type="dxa"/>
            <w:gridSpan w:val="2"/>
            <w:vAlign w:val="center"/>
          </w:tcPr>
          <w:p w14:paraId="77656040" w14:textId="77777777" w:rsidR="00A855A1" w:rsidRPr="00DB799D" w:rsidRDefault="00A855A1">
            <w:pPr>
              <w:pStyle w:val="Heading4"/>
              <w:outlineLvl w:val="3"/>
              <w:rPr>
                <w:rFonts w:asciiTheme="minorBidi" w:eastAsia="Times New Roman" w:hAnsiTheme="minorBidi" w:cstheme="minorBidi"/>
                <w:b/>
                <w:i w:val="0"/>
                <w:color w:val="0092BB"/>
                <w:sz w:val="28"/>
                <w:szCs w:val="28"/>
              </w:rPr>
            </w:pPr>
          </w:p>
          <w:p w14:paraId="4C949B88" w14:textId="66E0483F" w:rsidR="00A855A1" w:rsidRPr="00DB799D" w:rsidRDefault="003D71EE">
            <w:pPr>
              <w:pStyle w:val="P68B1DB1-Heading416"/>
              <w:outlineLvl w:val="3"/>
              <w:rPr>
                <w:rFonts w:asciiTheme="minorBidi" w:hAnsiTheme="minorBidi" w:cstheme="minorBidi"/>
                <w:color w:val="0092BB"/>
                <w:sz w:val="28"/>
                <w:szCs w:val="28"/>
              </w:rPr>
            </w:pPr>
            <w:r w:rsidRPr="00DB799D">
              <w:rPr>
                <w:rFonts w:asciiTheme="minorBidi" w:hAnsiTheme="minorBidi" w:cstheme="minorBidi"/>
                <w:sz w:val="28"/>
                <w:szCs w:val="28"/>
              </w:rPr>
              <w:t>الملاحظات الختامية والخطوات التالية</w:t>
            </w:r>
          </w:p>
          <w:p w14:paraId="03EBD095" w14:textId="2C2999BE" w:rsidR="00A855A1" w:rsidRPr="00DB799D" w:rsidRDefault="003D71EE">
            <w:pPr>
              <w:pStyle w:val="P68B1DB1-Heading48"/>
              <w:numPr>
                <w:ilvl w:val="0"/>
                <w:numId w:val="35"/>
              </w:numPr>
              <w:spacing w:after="120"/>
              <w:ind w:left="731" w:hanging="357"/>
              <w:outlineLvl w:val="3"/>
              <w:rPr>
                <w:rFonts w:asciiTheme="minorBidi" w:hAnsiTheme="minorBidi" w:cstheme="minorBidi"/>
                <w:color w:val="0092BB"/>
                <w:sz w:val="28"/>
                <w:szCs w:val="28"/>
              </w:rPr>
            </w:pPr>
            <w:r w:rsidRPr="00DB799D">
              <w:rPr>
                <w:rFonts w:asciiTheme="minorBidi" w:hAnsiTheme="minorBidi" w:cstheme="minorBidi"/>
                <w:sz w:val="28"/>
                <w:szCs w:val="28"/>
              </w:rPr>
              <w:t xml:space="preserve">أيمن الوريقات، مدير إدارة التراخيص والاعتماد، منسق عمليات تورينو الأردن، </w:t>
            </w:r>
            <w:r w:rsidRPr="00DB799D">
              <w:rPr>
                <w:rFonts w:asciiTheme="minorBidi" w:hAnsiTheme="minorBidi" w:cstheme="minorBidi"/>
                <w:sz w:val="28"/>
                <w:szCs w:val="28"/>
              </w:rPr>
              <w:br/>
              <w:t xml:space="preserve">هيئة تنمية وتطوير المهارات المهنية والتقنية </w:t>
            </w:r>
          </w:p>
          <w:p w14:paraId="33126BDB" w14:textId="49539F2F" w:rsidR="00A855A1" w:rsidRPr="00DB799D" w:rsidRDefault="003D71EE">
            <w:pPr>
              <w:pStyle w:val="P68B1DB1-ListParagraph13"/>
              <w:numPr>
                <w:ilvl w:val="0"/>
                <w:numId w:val="35"/>
              </w:numPr>
              <w:rPr>
                <w:rFonts w:asciiTheme="minorBidi" w:hAnsiTheme="minorBidi" w:cstheme="minorBidi"/>
                <w:sz w:val="28"/>
                <w:szCs w:val="28"/>
              </w:rPr>
            </w:pPr>
            <w:r w:rsidRPr="00DB799D">
              <w:rPr>
                <w:rFonts w:asciiTheme="minorBidi" w:hAnsiTheme="minorBidi" w:cstheme="minorBidi"/>
                <w:sz w:val="28"/>
                <w:szCs w:val="28"/>
              </w:rPr>
              <w:t>الميسر: سابينا ناري، المنسقة القطرية للأردن، مؤسسة التدريب الأوروبية</w:t>
            </w:r>
          </w:p>
          <w:p w14:paraId="22DFE138" w14:textId="786B13E9" w:rsidR="00A855A1" w:rsidRPr="00DB799D" w:rsidRDefault="003D71EE">
            <w:pPr>
              <w:pStyle w:val="P68B1DB1-Normal10"/>
              <w:rPr>
                <w:rFonts w:asciiTheme="minorBidi" w:eastAsia="Times New Roman" w:hAnsiTheme="minorBidi" w:cstheme="minorBidi"/>
                <w:color w:val="0092BB"/>
                <w:sz w:val="28"/>
                <w:szCs w:val="28"/>
              </w:rPr>
            </w:pPr>
            <w:r w:rsidRPr="00DB799D">
              <w:rPr>
                <w:rFonts w:asciiTheme="minorBidi" w:hAnsiTheme="minorBidi" w:cstheme="minorBidi"/>
                <w:sz w:val="28"/>
                <w:szCs w:val="28"/>
              </w:rPr>
              <w:t xml:space="preserve"> </w:t>
            </w:r>
          </w:p>
        </w:tc>
      </w:tr>
    </w:tbl>
    <w:p w14:paraId="64DC0AD5" w14:textId="4D0DD3F1" w:rsidR="00A855A1" w:rsidRPr="00DB799D" w:rsidRDefault="00A855A1">
      <w:pPr>
        <w:pStyle w:val="BodyText"/>
        <w:rPr>
          <w:rFonts w:asciiTheme="minorBidi" w:hAnsiTheme="minorBidi" w:cstheme="minorBidi"/>
          <w:color w:val="0070C0"/>
          <w:sz w:val="28"/>
          <w:szCs w:val="28"/>
        </w:rPr>
      </w:pPr>
    </w:p>
    <w:sectPr w:rsidR="00A855A1" w:rsidRPr="00DB799D">
      <w:headerReference w:type="default" r:id="rId12"/>
      <w:footerReference w:type="default" r:id="rId13"/>
      <w:headerReference w:type="first" r:id="rId14"/>
      <w:footerReference w:type="first" r:id="rId15"/>
      <w:pgSz w:w="11906" w:h="16838"/>
      <w:pgMar w:top="993" w:right="1274" w:bottom="426" w:left="1560"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4357" w14:textId="77777777" w:rsidR="00A47652" w:rsidRDefault="00A47652">
      <w:r>
        <w:separator/>
      </w:r>
    </w:p>
  </w:endnote>
  <w:endnote w:type="continuationSeparator" w:id="0">
    <w:p w14:paraId="646D4A02" w14:textId="77777777" w:rsidR="00A47652" w:rsidRDefault="00A47652">
      <w:r>
        <w:continuationSeparator/>
      </w:r>
    </w:p>
  </w:endnote>
  <w:endnote w:type="continuationNotice" w:id="1">
    <w:p w14:paraId="271779A3" w14:textId="77777777" w:rsidR="00A47652" w:rsidRDefault="00A476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khba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0ADB" w14:textId="77777777" w:rsidR="00A855A1" w:rsidRDefault="00A855A1">
    <w:pPr>
      <w:pStyle w:val="Footer"/>
    </w:pPr>
  </w:p>
  <w:p w14:paraId="64DC0ADC" w14:textId="77777777" w:rsidR="00A855A1" w:rsidRDefault="003D71EE">
    <w:pPr>
      <w:pStyle w:val="Footer"/>
    </w:pPr>
    <w:r>
      <w:rPr>
        <w:rFonts w:eastAsia="Calibri" w:cs="Times New Roman"/>
        <w:noProof/>
        <w:color w:val="auto"/>
        <w:sz w:val="20"/>
      </w:rPr>
      <w:drawing>
        <wp:inline distT="0" distB="0" distL="0" distR="0" wp14:anchorId="64DC0AEC" wp14:editId="64DC0AED">
          <wp:extent cx="2625403" cy="626772"/>
          <wp:effectExtent l="0" t="0" r="0" b="0"/>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l="26" r="71262" b="87811"/>
                  <a:stretch/>
                </pic:blipFill>
                <pic:spPr>
                  <a:xfrm>
                    <a:off x="0" y="0"/>
                    <a:ext cx="2625403" cy="626772"/>
                  </a:xfrm>
                  <a:prstGeom prst="rect">
                    <a:avLst/>
                  </a:prstGeom>
                </pic:spPr>
              </pic:pic>
            </a:graphicData>
          </a:graphic>
        </wp:inline>
      </w:drawing>
    </w:r>
    <w:r>
      <w:rPr>
        <w:noProof/>
      </w:rPr>
      <w:drawing>
        <wp:anchor distT="0" distB="0" distL="114300" distR="114300" simplePos="0" relativeHeight="251655168" behindDoc="0" locked="0" layoutInCell="1" allowOverlap="1" wp14:anchorId="64DC0AEE" wp14:editId="64DC0AEF">
          <wp:simplePos x="0" y="0"/>
          <wp:positionH relativeFrom="page">
            <wp:posOffset>1149350</wp:posOffset>
          </wp:positionH>
          <wp:positionV relativeFrom="paragraph">
            <wp:posOffset>-241300</wp:posOffset>
          </wp:positionV>
          <wp:extent cx="844550" cy="368300"/>
          <wp:effectExtent l="19050" t="0" r="0" b="0"/>
          <wp:wrapNone/>
          <wp:docPr id="74"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2"/>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0AE9" w14:textId="77777777" w:rsidR="00A855A1" w:rsidRDefault="003D71EE">
    <w:pPr>
      <w:pStyle w:val="Footer"/>
      <w:ind w:left="-1560"/>
    </w:pPr>
    <w:r>
      <w:rPr>
        <w:noProof/>
      </w:rPr>
      <w:drawing>
        <wp:inline distT="0" distB="0" distL="0" distR="0" wp14:anchorId="64DC0AF2" wp14:editId="67038739">
          <wp:extent cx="7742555" cy="1181067"/>
          <wp:effectExtent l="0" t="0" r="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 copy.png"/>
                  <pic:cNvPicPr/>
                </pic:nvPicPr>
                <pic:blipFill>
                  <a:blip r:embed="rId1">
                    <a:extLst>
                      <a:ext uri="{28A0092B-C50C-407E-A947-70E740481C1C}">
                        <a14:useLocalDpi xmlns:a14="http://schemas.microsoft.com/office/drawing/2010/main" val="0"/>
                      </a:ext>
                    </a:extLst>
                  </a:blip>
                  <a:stretch>
                    <a:fillRect/>
                  </a:stretch>
                </pic:blipFill>
                <pic:spPr>
                  <a:xfrm>
                    <a:off x="0" y="0"/>
                    <a:ext cx="8001789" cy="12206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1154" w14:textId="77777777" w:rsidR="00A47652" w:rsidRDefault="00A47652">
      <w:r>
        <w:separator/>
      </w:r>
    </w:p>
  </w:footnote>
  <w:footnote w:type="continuationSeparator" w:id="0">
    <w:p w14:paraId="2A04387D" w14:textId="77777777" w:rsidR="00A47652" w:rsidRDefault="00A47652">
      <w:r>
        <w:continuationSeparator/>
      </w:r>
    </w:p>
  </w:footnote>
  <w:footnote w:type="continuationNotice" w:id="1">
    <w:p w14:paraId="05FCBCF4" w14:textId="77777777" w:rsidR="00A47652" w:rsidRDefault="00A476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0ADA" w14:textId="77777777" w:rsidR="00A855A1" w:rsidRDefault="003D71EE">
    <w:pPr>
      <w:pStyle w:val="P68B1DB1-Header20"/>
    </w:pPr>
    <w:r>
      <w:rPr>
        <w:noProof/>
      </w:rPr>
      <w:drawing>
        <wp:inline distT="0" distB="0" distL="0" distR="0" wp14:anchorId="64DC0AEA" wp14:editId="64DC0AEB">
          <wp:extent cx="1716881" cy="731899"/>
          <wp:effectExtent l="0" t="0" r="0" b="0"/>
          <wp:docPr id="72"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4"/>
                  <pic:cNvPicPr>
                    <a:picLocks noChangeAspect="1"/>
                  </pic:cNvPicPr>
                </pic:nvPicPr>
                <pic:blipFill rotWithShape="1">
                  <a:blip r:embed="rId1" cstate="print">
                    <a:extLst>
                      <a:ext uri="{28A0092B-C50C-407E-A947-70E740481C1C}">
                        <a14:useLocalDpi xmlns:a14="http://schemas.microsoft.com/office/drawing/2010/main" val="0"/>
                      </a:ext>
                    </a:extLst>
                  </a:blip>
                  <a:srcRect l="72837" t="79408"/>
                  <a:stretch/>
                </pic:blipFill>
                <pic:spPr>
                  <a:xfrm>
                    <a:off x="0" y="0"/>
                    <a:ext cx="1716881" cy="7318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F905" w14:textId="57B71DB4" w:rsidR="00A855A1" w:rsidRDefault="003D71EE">
    <w:pPr>
      <w:pStyle w:val="P68B1DB1-Normal23"/>
      <w:ind w:left="-1"/>
      <w:rPr>
        <w:rFonts w:cs="Akhbar MT"/>
        <w:sz w:val="18"/>
      </w:rPr>
    </w:pPr>
    <w:r>
      <w:rPr>
        <w:rFonts w:cs="Arabic Transparent"/>
        <w:noProof/>
        <w:sz w:val="40"/>
      </w:rPr>
      <w:drawing>
        <wp:anchor distT="0" distB="0" distL="114300" distR="114300" simplePos="0" relativeHeight="251659264" behindDoc="1" locked="0" layoutInCell="1" allowOverlap="1" wp14:anchorId="241CB339" wp14:editId="5271D6B0">
          <wp:simplePos x="0" y="0"/>
          <wp:positionH relativeFrom="column">
            <wp:posOffset>4191000</wp:posOffset>
          </wp:positionH>
          <wp:positionV relativeFrom="paragraph">
            <wp:posOffset>-746760</wp:posOffset>
          </wp:positionV>
          <wp:extent cx="768350" cy="914400"/>
          <wp:effectExtent l="0" t="0" r="0" b="0"/>
          <wp:wrapTight wrapText="bothSides">
            <wp:wrapPolygon edited="0">
              <wp:start x="0" y="0"/>
              <wp:lineTo x="0" y="21150"/>
              <wp:lineTo x="20886" y="21150"/>
              <wp:lineTo x="20886" y="0"/>
              <wp:lineTo x="0" y="0"/>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835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i/>
        <w:noProof/>
        <w:color w:val="595959" w:themeColor="text1" w:themeTint="A6"/>
        <w:sz w:val="14"/>
      </w:rPr>
      <mc:AlternateContent>
        <mc:Choice Requires="wps">
          <w:drawing>
            <wp:anchor distT="0" distB="0" distL="114300" distR="114300" simplePos="0" relativeHeight="251667456" behindDoc="0" locked="0" layoutInCell="1" allowOverlap="1" wp14:anchorId="6C6EF277" wp14:editId="110BF88C">
              <wp:simplePos x="0" y="0"/>
              <wp:positionH relativeFrom="column">
                <wp:posOffset>3124200</wp:posOffset>
              </wp:positionH>
              <wp:positionV relativeFrom="paragraph">
                <wp:posOffset>215265</wp:posOffset>
              </wp:positionV>
              <wp:extent cx="2819400" cy="353695"/>
              <wp:effectExtent l="0" t="0" r="0" b="0"/>
              <wp:wrapNone/>
              <wp:docPr id="6" name="Rectangle 5">
                <a:extLst xmlns:a="http://schemas.openxmlformats.org/drawingml/2006/main">
                  <a:ext uri="{FF2B5EF4-FFF2-40B4-BE49-F238E27FC236}">
                    <a16:creationId xmlns:a16="http://schemas.microsoft.com/office/drawing/2014/main" id="{6939479B-DF9F-4115-B72D-E48E12D75EC7}"/>
                  </a:ext>
                </a:extLst>
              </wp:docPr>
              <wp:cNvGraphicFramePr/>
              <a:graphic xmlns:a="http://schemas.openxmlformats.org/drawingml/2006/main">
                <a:graphicData uri="http://schemas.microsoft.com/office/word/2010/wordprocessingShape">
                  <wps:wsp>
                    <wps:cNvSpPr/>
                    <wps:spPr>
                      <a:xfrm>
                        <a:off x="0" y="0"/>
                        <a:ext cx="2819400" cy="353695"/>
                      </a:xfrm>
                      <a:prstGeom prst="rect">
                        <a:avLst/>
                      </a:prstGeom>
                    </wps:spPr>
                    <wps:txbx>
                      <w:txbxContent>
                        <w:p w14:paraId="17BF9F95" w14:textId="77777777" w:rsidR="00A855A1" w:rsidRDefault="003D71EE">
                          <w:pPr>
                            <w:pStyle w:val="P68B1DB1-Normal21"/>
                            <w:tabs>
                              <w:tab w:val="left" w:pos="720"/>
                              <w:tab w:val="center" w:pos="4513"/>
                              <w:tab w:val="right" w:pos="9026"/>
                            </w:tabs>
                            <w:ind w:left="5040"/>
                            <w:rPr>
                              <w:sz w:val="24"/>
                            </w:rPr>
                          </w:pPr>
                          <w:r>
                            <w:t> </w:t>
                          </w:r>
                        </w:p>
                        <w:p w14:paraId="2D59CF7A" w14:textId="77777777" w:rsidR="00A855A1" w:rsidRPr="00DB799D" w:rsidRDefault="003D71EE">
                          <w:pPr>
                            <w:pStyle w:val="P68B1DB1-Normal22"/>
                            <w:rPr>
                              <w:rFonts w:asciiTheme="majorBidi" w:hAnsiTheme="majorBidi" w:cstheme="majorBidi" w:hint="default"/>
                              <w:b w:val="0"/>
                              <w:bCs/>
                              <w:szCs w:val="28"/>
                            </w:rPr>
                          </w:pPr>
                          <w:r w:rsidRPr="00DB799D">
                            <w:rPr>
                              <w:rFonts w:asciiTheme="majorBidi" w:hAnsiTheme="majorBidi" w:cstheme="majorBidi" w:hint="default"/>
                              <w:b w:val="0"/>
                              <w:bCs/>
                              <w:szCs w:val="28"/>
                            </w:rPr>
                            <w:t>هيئة تنمية التنمية المهارات المهنية والتقنية</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C6EF277" id="Rectangle 5" o:spid="_x0000_s1026" style="position:absolute;left:0;text-align:left;margin-left:246pt;margin-top:16.95pt;width:222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" filled="f" stroked="f">
              <v:textbox style="mso-fit-shape-to-text:t">
                <w:txbxContent>
                  <w:p w14:paraId="17BF9F95" w14:textId="77777777" w:rsidR="00A855A1" w:rsidRDefault="003D71EE">
                    <w:pPr>
                      <w:pStyle w:val="P68B1DB1-Normal21"/>
                      <w:tabs>
                        <w:tab w:val="left" w:pos="720"/>
                        <w:tab w:val="center" w:pos="4513"/>
                        <w:tab w:val="right" w:pos="9026"/>
                      </w:tabs>
                      <w:ind w:left="5040"/>
                      <w:rPr>
                        <w:sz w:val="24"/>
                      </w:rPr>
                    </w:pPr>
                    <w:r>
                      <w:t> </w:t>
                    </w:r>
                  </w:p>
                  <w:p w14:paraId="2D59CF7A" w14:textId="77777777" w:rsidR="00A855A1" w:rsidRPr="00DB799D" w:rsidRDefault="003D71EE">
                    <w:pPr>
                      <w:pStyle w:val="P68B1DB1-Normal22"/>
                      <w:rPr>
                        <w:rFonts w:asciiTheme="majorBidi" w:hAnsiTheme="majorBidi" w:cstheme="majorBidi" w:hint="default"/>
                        <w:b w:val="0"/>
                        <w:bCs/>
                        <w:szCs w:val="28"/>
                      </w:rPr>
                    </w:pPr>
                    <w:r w:rsidRPr="00DB799D">
                      <w:rPr>
                        <w:rFonts w:asciiTheme="majorBidi" w:hAnsiTheme="majorBidi" w:cstheme="majorBidi" w:hint="default"/>
                        <w:b w:val="0"/>
                        <w:bCs/>
                        <w:szCs w:val="28"/>
                      </w:rPr>
                      <w:t>هيئة تنمية التنمية المهارات المهنية والتقنية</w:t>
                    </w:r>
                  </w:p>
                </w:txbxContent>
              </v:textbox>
            </v:rect>
          </w:pict>
        </mc:Fallback>
      </mc:AlternateContent>
    </w:r>
    <w:r>
      <w:rPr>
        <w:noProof/>
        <w:color w:val="5B9BD5"/>
        <w:sz w:val="18"/>
        <w:highlight w:val="yellow"/>
      </w:rPr>
      <w:drawing>
        <wp:anchor distT="0" distB="540385" distL="114300" distR="114300" simplePos="0" relativeHeight="251651072" behindDoc="0" locked="0" layoutInCell="1" allowOverlap="1" wp14:anchorId="64DC0AF0" wp14:editId="7D9C2EEF">
          <wp:simplePos x="0" y="0"/>
          <wp:positionH relativeFrom="page">
            <wp:posOffset>647700</wp:posOffset>
          </wp:positionH>
          <wp:positionV relativeFrom="page">
            <wp:posOffset>638175</wp:posOffset>
          </wp:positionV>
          <wp:extent cx="2076450" cy="885190"/>
          <wp:effectExtent l="0" t="0" r="0" b="0"/>
          <wp:wrapNone/>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76450" cy="885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5B9BD5"/>
        <w:sz w:val="18"/>
      </w:rPr>
      <w:drawing>
        <wp:anchor distT="0" distB="0" distL="114300" distR="114300" simplePos="0" relativeHeight="251663360" behindDoc="1" locked="0" layoutInCell="1" allowOverlap="1" wp14:anchorId="1636ABC8" wp14:editId="3246A0B6">
          <wp:simplePos x="0" y="0"/>
          <wp:positionH relativeFrom="margin">
            <wp:posOffset>1905000</wp:posOffset>
          </wp:positionH>
          <wp:positionV relativeFrom="margin">
            <wp:posOffset>-1326515</wp:posOffset>
          </wp:positionV>
          <wp:extent cx="1197610" cy="1181735"/>
          <wp:effectExtent l="0" t="0" r="2540" b="0"/>
          <wp:wrapNone/>
          <wp:docPr id="77" name="Immagine 2" descr="Gestione:AREA-PA:05 EUROPA:ETF:04_ASSIGNMENTS:2020:12_Torino Process 2018-2020 discussion event for Palestine_30.11.2020:03_General:Layout piattaforma:TRADURRE (dopo OF):EVSW Electronic_Sticker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ione:AREA-PA:05 EUROPA:ETF:04_ASSIGNMENTS:2020:12_Torino Process 2018-2020 discussion event for Palestine_30.11.2020:03_General:Layout piattaforma:TRADURRE (dopo OF):EVSW Electronic_Sticker 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761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C0AE5" w14:textId="7A174F8E" w:rsidR="00A855A1" w:rsidRDefault="003D71EE">
    <w:pPr>
      <w:pStyle w:val="P68B1DB1-Header24"/>
      <w:tabs>
        <w:tab w:val="clear" w:pos="4513"/>
        <w:tab w:val="clear" w:pos="9026"/>
      </w:tabs>
      <w:ind w:left="5040"/>
    </w:pPr>
    <w:bookmarkStart w:id="1" w:name="_Hlk57799228"/>
    <w:bookmarkStart w:id="2" w:name="_Hlk57799229"/>
    <w:r>
      <w:t>.</w:t>
    </w:r>
  </w:p>
  <w:p w14:paraId="68E14337" w14:textId="3D817591" w:rsidR="00A855A1" w:rsidRDefault="00A855A1">
    <w:pPr>
      <w:pStyle w:val="Header"/>
      <w:tabs>
        <w:tab w:val="clear" w:pos="4513"/>
        <w:tab w:val="clear" w:pos="9026"/>
      </w:tabs>
      <w:ind w:left="5040"/>
      <w:rPr>
        <w:b/>
        <w:i/>
        <w:color w:val="595959" w:themeColor="text1" w:themeTint="A6"/>
        <w:sz w:val="14"/>
      </w:rPr>
    </w:pPr>
  </w:p>
  <w:p w14:paraId="5B316DD7" w14:textId="6309621E" w:rsidR="00A855A1" w:rsidRDefault="00A855A1">
    <w:pPr>
      <w:pStyle w:val="Header"/>
      <w:tabs>
        <w:tab w:val="clear" w:pos="4513"/>
        <w:tab w:val="clear" w:pos="9026"/>
      </w:tabs>
      <w:ind w:left="5040"/>
      <w:rPr>
        <w:b/>
        <w:i/>
        <w:color w:val="595959" w:themeColor="text1" w:themeTint="A6"/>
        <w:sz w:val="14"/>
      </w:rPr>
    </w:pPr>
  </w:p>
  <w:p w14:paraId="246A2950" w14:textId="2C6C0AA6" w:rsidR="00A855A1" w:rsidRDefault="00A855A1">
    <w:pPr>
      <w:pStyle w:val="Header"/>
      <w:tabs>
        <w:tab w:val="clear" w:pos="4513"/>
        <w:tab w:val="clear" w:pos="9026"/>
      </w:tabs>
      <w:ind w:left="5040"/>
      <w:rPr>
        <w:b/>
        <w:i/>
        <w:color w:val="595959" w:themeColor="text1" w:themeTint="A6"/>
        <w:sz w:val="14"/>
      </w:rPr>
    </w:pPr>
  </w:p>
  <w:p w14:paraId="1995A40E" w14:textId="7015E753" w:rsidR="00A855A1" w:rsidRDefault="00A855A1">
    <w:pPr>
      <w:pStyle w:val="Header"/>
      <w:tabs>
        <w:tab w:val="clear" w:pos="4513"/>
        <w:tab w:val="clear" w:pos="9026"/>
      </w:tabs>
      <w:ind w:left="5040"/>
      <w:rPr>
        <w:b/>
        <w:i/>
        <w:color w:val="595959" w:themeColor="text1" w:themeTint="A6"/>
        <w:sz w:val="14"/>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EE1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E16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CC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CE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D3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A466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340EB8"/>
    <w:lvl w:ilvl="0">
      <w:start w:val="1"/>
      <w:numFmt w:val="bullet"/>
      <w:lvlText w:val="■"/>
      <w:lvlJc w:val="left"/>
      <w:pPr>
        <w:tabs>
          <w:tab w:val="num" w:pos="360"/>
        </w:tabs>
        <w:ind w:left="360" w:hanging="360"/>
      </w:pPr>
      <w:rPr>
        <w:rFonts w:ascii="Arial" w:hAnsi="Arial" w:hint="default"/>
        <w:color w:val="66BED6" w:themeColor="accent2"/>
        <w:sz w:val="24"/>
      </w:rPr>
    </w:lvl>
  </w:abstractNum>
  <w:abstractNum w:abstractNumId="10" w15:restartNumberingAfterBreak="0">
    <w:nsid w:val="02373434"/>
    <w:multiLevelType w:val="hybridMultilevel"/>
    <w:tmpl w:val="E86A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86461A"/>
    <w:multiLevelType w:val="hybridMultilevel"/>
    <w:tmpl w:val="7FF2E534"/>
    <w:lvl w:ilvl="0" w:tplc="080C0001">
      <w:start w:val="1"/>
      <w:numFmt w:val="bullet"/>
      <w:lvlText w:val=""/>
      <w:lvlJc w:val="left"/>
      <w:pPr>
        <w:ind w:left="734" w:hanging="360"/>
      </w:pPr>
      <w:rPr>
        <w:rFonts w:ascii="Symbol" w:hAnsi="Symbol" w:hint="default"/>
      </w:rPr>
    </w:lvl>
    <w:lvl w:ilvl="1" w:tplc="080C0003" w:tentative="1">
      <w:start w:val="1"/>
      <w:numFmt w:val="bullet"/>
      <w:lvlText w:val="o"/>
      <w:lvlJc w:val="left"/>
      <w:pPr>
        <w:ind w:left="1454" w:hanging="360"/>
      </w:pPr>
      <w:rPr>
        <w:rFonts w:ascii="Courier New" w:hAnsi="Courier New" w:cs="Courier New" w:hint="default"/>
      </w:rPr>
    </w:lvl>
    <w:lvl w:ilvl="2" w:tplc="080C0005" w:tentative="1">
      <w:start w:val="1"/>
      <w:numFmt w:val="bullet"/>
      <w:lvlText w:val=""/>
      <w:lvlJc w:val="left"/>
      <w:pPr>
        <w:ind w:left="2174" w:hanging="360"/>
      </w:pPr>
      <w:rPr>
        <w:rFonts w:ascii="Wingdings" w:hAnsi="Wingdings" w:hint="default"/>
      </w:rPr>
    </w:lvl>
    <w:lvl w:ilvl="3" w:tplc="080C0001" w:tentative="1">
      <w:start w:val="1"/>
      <w:numFmt w:val="bullet"/>
      <w:lvlText w:val=""/>
      <w:lvlJc w:val="left"/>
      <w:pPr>
        <w:ind w:left="2894" w:hanging="360"/>
      </w:pPr>
      <w:rPr>
        <w:rFonts w:ascii="Symbol" w:hAnsi="Symbol" w:hint="default"/>
      </w:rPr>
    </w:lvl>
    <w:lvl w:ilvl="4" w:tplc="080C0003" w:tentative="1">
      <w:start w:val="1"/>
      <w:numFmt w:val="bullet"/>
      <w:lvlText w:val="o"/>
      <w:lvlJc w:val="left"/>
      <w:pPr>
        <w:ind w:left="3614" w:hanging="360"/>
      </w:pPr>
      <w:rPr>
        <w:rFonts w:ascii="Courier New" w:hAnsi="Courier New" w:cs="Courier New" w:hint="default"/>
      </w:rPr>
    </w:lvl>
    <w:lvl w:ilvl="5" w:tplc="080C0005" w:tentative="1">
      <w:start w:val="1"/>
      <w:numFmt w:val="bullet"/>
      <w:lvlText w:val=""/>
      <w:lvlJc w:val="left"/>
      <w:pPr>
        <w:ind w:left="4334" w:hanging="360"/>
      </w:pPr>
      <w:rPr>
        <w:rFonts w:ascii="Wingdings" w:hAnsi="Wingdings" w:hint="default"/>
      </w:rPr>
    </w:lvl>
    <w:lvl w:ilvl="6" w:tplc="080C0001" w:tentative="1">
      <w:start w:val="1"/>
      <w:numFmt w:val="bullet"/>
      <w:lvlText w:val=""/>
      <w:lvlJc w:val="left"/>
      <w:pPr>
        <w:ind w:left="5054" w:hanging="360"/>
      </w:pPr>
      <w:rPr>
        <w:rFonts w:ascii="Symbol" w:hAnsi="Symbol" w:hint="default"/>
      </w:rPr>
    </w:lvl>
    <w:lvl w:ilvl="7" w:tplc="080C0003" w:tentative="1">
      <w:start w:val="1"/>
      <w:numFmt w:val="bullet"/>
      <w:lvlText w:val="o"/>
      <w:lvlJc w:val="left"/>
      <w:pPr>
        <w:ind w:left="5774" w:hanging="360"/>
      </w:pPr>
      <w:rPr>
        <w:rFonts w:ascii="Courier New" w:hAnsi="Courier New" w:cs="Courier New" w:hint="default"/>
      </w:rPr>
    </w:lvl>
    <w:lvl w:ilvl="8" w:tplc="080C0005" w:tentative="1">
      <w:start w:val="1"/>
      <w:numFmt w:val="bullet"/>
      <w:lvlText w:val=""/>
      <w:lvlJc w:val="left"/>
      <w:pPr>
        <w:ind w:left="6494" w:hanging="360"/>
      </w:pPr>
      <w:rPr>
        <w:rFonts w:ascii="Wingdings" w:hAnsi="Wingdings" w:hint="default"/>
      </w:rPr>
    </w:lvl>
  </w:abstractNum>
  <w:abstractNum w:abstractNumId="12" w15:restartNumberingAfterBreak="0">
    <w:nsid w:val="0BA03140"/>
    <w:multiLevelType w:val="hybridMultilevel"/>
    <w:tmpl w:val="5FF4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3A473D"/>
    <w:multiLevelType w:val="hybridMultilevel"/>
    <w:tmpl w:val="4D10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3769E5"/>
    <w:multiLevelType w:val="hybridMultilevel"/>
    <w:tmpl w:val="3EFA6A86"/>
    <w:lvl w:ilvl="0" w:tplc="2D463F0C">
      <w:start w:val="1"/>
      <w:numFmt w:val="decimal"/>
      <w:lvlText w:val="%1."/>
      <w:lvlJc w:val="left"/>
      <w:pPr>
        <w:ind w:left="394" w:hanging="360"/>
      </w:pPr>
      <w:rPr>
        <w:rFonts w:ascii="Arial" w:eastAsiaTheme="minorHAnsi" w:hAnsi="Arial" w:cs="Arial"/>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5"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449D2"/>
    <w:multiLevelType w:val="hybridMultilevel"/>
    <w:tmpl w:val="A1EC766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1ED15D4"/>
    <w:multiLevelType w:val="hybridMultilevel"/>
    <w:tmpl w:val="38D0CDD0"/>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E7110"/>
    <w:multiLevelType w:val="hybridMultilevel"/>
    <w:tmpl w:val="7474FD36"/>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A15A35"/>
    <w:multiLevelType w:val="hybridMultilevel"/>
    <w:tmpl w:val="D3261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50081"/>
    <w:multiLevelType w:val="hybridMultilevel"/>
    <w:tmpl w:val="205A5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7369C3"/>
    <w:multiLevelType w:val="hybridMultilevel"/>
    <w:tmpl w:val="44E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82622"/>
    <w:multiLevelType w:val="hybridMultilevel"/>
    <w:tmpl w:val="60AE7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769AB"/>
    <w:multiLevelType w:val="hybridMultilevel"/>
    <w:tmpl w:val="0510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D6965"/>
    <w:multiLevelType w:val="hybridMultilevel"/>
    <w:tmpl w:val="A370B1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66BED6"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70498"/>
    <w:multiLevelType w:val="hybridMultilevel"/>
    <w:tmpl w:val="1E8AF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EDA1404"/>
    <w:multiLevelType w:val="hybridMultilevel"/>
    <w:tmpl w:val="5262FB1C"/>
    <w:lvl w:ilvl="0" w:tplc="A100F3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596"/>
    <w:multiLevelType w:val="hybridMultilevel"/>
    <w:tmpl w:val="DF4C2C4E"/>
    <w:lvl w:ilvl="0" w:tplc="C416F872">
      <w:start w:val="1"/>
      <w:numFmt w:val="bullet"/>
      <w:lvlText w:val=""/>
      <w:lvlJc w:val="left"/>
      <w:pPr>
        <w:ind w:left="720" w:hanging="360"/>
      </w:pPr>
      <w:rPr>
        <w:rFonts w:ascii="Symbol" w:hAnsi="Symbol" w:hint="default"/>
        <w:color w:val="0092B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01F12"/>
    <w:multiLevelType w:val="hybridMultilevel"/>
    <w:tmpl w:val="20A6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43C1C"/>
    <w:multiLevelType w:val="hybridMultilevel"/>
    <w:tmpl w:val="81A8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83D96"/>
    <w:multiLevelType w:val="hybridMultilevel"/>
    <w:tmpl w:val="06B6AFB8"/>
    <w:lvl w:ilvl="0" w:tplc="DAD84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0"/>
  </w:num>
  <w:num w:numId="4">
    <w:abstractNumId w:val="27"/>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19"/>
  </w:num>
  <w:num w:numId="21">
    <w:abstractNumId w:val="15"/>
  </w:num>
  <w:num w:numId="22">
    <w:abstractNumId w:val="23"/>
  </w:num>
  <w:num w:numId="23">
    <w:abstractNumId w:val="14"/>
  </w:num>
  <w:num w:numId="24">
    <w:abstractNumId w:val="10"/>
  </w:num>
  <w:num w:numId="25">
    <w:abstractNumId w:val="12"/>
  </w:num>
  <w:num w:numId="26">
    <w:abstractNumId w:val="34"/>
  </w:num>
  <w:num w:numId="27">
    <w:abstractNumId w:val="28"/>
  </w:num>
  <w:num w:numId="28">
    <w:abstractNumId w:val="33"/>
  </w:num>
  <w:num w:numId="29">
    <w:abstractNumId w:val="22"/>
  </w:num>
  <w:num w:numId="30">
    <w:abstractNumId w:val="13"/>
  </w:num>
  <w:num w:numId="31">
    <w:abstractNumId w:val="32"/>
  </w:num>
  <w:num w:numId="32">
    <w:abstractNumId w:val="16"/>
  </w:num>
  <w:num w:numId="33">
    <w:abstractNumId w:val="17"/>
  </w:num>
  <w:num w:numId="34">
    <w:abstractNumId w:val="18"/>
  </w:num>
  <w:num w:numId="35">
    <w:abstractNumId w:val="11"/>
  </w:num>
  <w:num w:numId="36">
    <w:abstractNumId w:val="26"/>
  </w:num>
  <w:num w:numId="37">
    <w:abstractNumId w:val="20"/>
  </w:num>
  <w:num w:numId="38">
    <w:abstractNumId w:val="24"/>
  </w:num>
  <w:num w:numId="39">
    <w:abstractNumId w:val="29"/>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ar-SA" w:vendorID="64" w:dllVersion="0" w:nlCheck="1" w:checkStyle="0"/>
  <w:activeWritingStyle w:appName="MSWord" w:lang="ar-SA" w:vendorID="64" w:dllVersion="4096" w:nlCheck="1" w:checkStyle="0"/>
  <w:activeWritingStyle w:appName="MSWord" w:lang="ar-SA" w:vendorID="64" w:dllVersion="6" w:nlCheck="1" w:checkStyle="0"/>
  <w:activeWritingStyle w:appName="MSWord" w:lang="en-US" w:vendorID="64" w:dllVersion="6" w:nlCheck="1" w:checkStyle="1"/>
  <w:proofState w:spelling="clean" w:grammar="clean"/>
  <w:defaultTabStop w:val="720"/>
  <w:hyphenationZone w:val="425"/>
  <w:drawingGridHorizontalSpacing w:val="100"/>
  <w:displayHorizontalDrawingGridEvery w:val="2"/>
  <w:characterSpacingControl w:val="doNotCompress"/>
  <w:hdrShapeDefaults>
    <o:shapedefaults v:ext="edit" spidmax="819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4A"/>
    <w:rsid w:val="00001D0F"/>
    <w:rsid w:val="000042F5"/>
    <w:rsid w:val="00004AF2"/>
    <w:rsid w:val="00020A5F"/>
    <w:rsid w:val="00026575"/>
    <w:rsid w:val="000308CD"/>
    <w:rsid w:val="00034C11"/>
    <w:rsid w:val="00040787"/>
    <w:rsid w:val="000547D7"/>
    <w:rsid w:val="00062B96"/>
    <w:rsid w:val="00070466"/>
    <w:rsid w:val="00072A2C"/>
    <w:rsid w:val="000765AB"/>
    <w:rsid w:val="00076EE6"/>
    <w:rsid w:val="00077E6E"/>
    <w:rsid w:val="0009004C"/>
    <w:rsid w:val="0009334B"/>
    <w:rsid w:val="00093E5A"/>
    <w:rsid w:val="00094769"/>
    <w:rsid w:val="000A692C"/>
    <w:rsid w:val="000B4A74"/>
    <w:rsid w:val="000B6BA3"/>
    <w:rsid w:val="000E1890"/>
    <w:rsid w:val="000F0D5E"/>
    <w:rsid w:val="000F0FA5"/>
    <w:rsid w:val="000F49BC"/>
    <w:rsid w:val="000F5F3B"/>
    <w:rsid w:val="001239FE"/>
    <w:rsid w:val="00125E0D"/>
    <w:rsid w:val="00125E0E"/>
    <w:rsid w:val="00127B57"/>
    <w:rsid w:val="00130991"/>
    <w:rsid w:val="00130B7D"/>
    <w:rsid w:val="00132767"/>
    <w:rsid w:val="0013658F"/>
    <w:rsid w:val="00143F62"/>
    <w:rsid w:val="00145483"/>
    <w:rsid w:val="00160121"/>
    <w:rsid w:val="00162576"/>
    <w:rsid w:val="00175E26"/>
    <w:rsid w:val="001760DB"/>
    <w:rsid w:val="00177821"/>
    <w:rsid w:val="0018091D"/>
    <w:rsid w:val="001812BD"/>
    <w:rsid w:val="001853FD"/>
    <w:rsid w:val="001A2C75"/>
    <w:rsid w:val="001A4E81"/>
    <w:rsid w:val="001B78B5"/>
    <w:rsid w:val="001C05D7"/>
    <w:rsid w:val="001C0C37"/>
    <w:rsid w:val="001C4397"/>
    <w:rsid w:val="001C62D4"/>
    <w:rsid w:val="001C6D53"/>
    <w:rsid w:val="001D1E87"/>
    <w:rsid w:val="001D2E31"/>
    <w:rsid w:val="001D787B"/>
    <w:rsid w:val="001E328F"/>
    <w:rsid w:val="001E58DB"/>
    <w:rsid w:val="001F067D"/>
    <w:rsid w:val="001F4E0A"/>
    <w:rsid w:val="00202052"/>
    <w:rsid w:val="00202791"/>
    <w:rsid w:val="002059EC"/>
    <w:rsid w:val="00210DDE"/>
    <w:rsid w:val="00220E2B"/>
    <w:rsid w:val="00222DCD"/>
    <w:rsid w:val="002241B3"/>
    <w:rsid w:val="00225DFC"/>
    <w:rsid w:val="002277B0"/>
    <w:rsid w:val="00233962"/>
    <w:rsid w:val="002350AB"/>
    <w:rsid w:val="00237EF9"/>
    <w:rsid w:val="0025182E"/>
    <w:rsid w:val="00253E1C"/>
    <w:rsid w:val="002564CA"/>
    <w:rsid w:val="00263270"/>
    <w:rsid w:val="00273FED"/>
    <w:rsid w:val="00276AF5"/>
    <w:rsid w:val="002777A9"/>
    <w:rsid w:val="00292AAF"/>
    <w:rsid w:val="0029420F"/>
    <w:rsid w:val="00297002"/>
    <w:rsid w:val="002A37BE"/>
    <w:rsid w:val="002A4639"/>
    <w:rsid w:val="002A47ED"/>
    <w:rsid w:val="002A7743"/>
    <w:rsid w:val="002A7978"/>
    <w:rsid w:val="002B5CEF"/>
    <w:rsid w:val="002B7285"/>
    <w:rsid w:val="002D327C"/>
    <w:rsid w:val="002D4DB4"/>
    <w:rsid w:val="002D5B3F"/>
    <w:rsid w:val="002D7ACD"/>
    <w:rsid w:val="002D7CA3"/>
    <w:rsid w:val="002E3F12"/>
    <w:rsid w:val="002F0826"/>
    <w:rsid w:val="002F58A4"/>
    <w:rsid w:val="002F7767"/>
    <w:rsid w:val="0030251B"/>
    <w:rsid w:val="00304395"/>
    <w:rsid w:val="00305AD0"/>
    <w:rsid w:val="00305E02"/>
    <w:rsid w:val="00307663"/>
    <w:rsid w:val="00307DE2"/>
    <w:rsid w:val="00310F37"/>
    <w:rsid w:val="003149BD"/>
    <w:rsid w:val="00322288"/>
    <w:rsid w:val="0032309D"/>
    <w:rsid w:val="003236C7"/>
    <w:rsid w:val="003241C0"/>
    <w:rsid w:val="0032577B"/>
    <w:rsid w:val="003376F1"/>
    <w:rsid w:val="00346FF9"/>
    <w:rsid w:val="003476C9"/>
    <w:rsid w:val="00352D3F"/>
    <w:rsid w:val="0036026B"/>
    <w:rsid w:val="00361027"/>
    <w:rsid w:val="003706EB"/>
    <w:rsid w:val="00372ED9"/>
    <w:rsid w:val="00375900"/>
    <w:rsid w:val="00376869"/>
    <w:rsid w:val="003806CF"/>
    <w:rsid w:val="003840D7"/>
    <w:rsid w:val="00384DFC"/>
    <w:rsid w:val="00385383"/>
    <w:rsid w:val="0039025F"/>
    <w:rsid w:val="0039123F"/>
    <w:rsid w:val="00391F3E"/>
    <w:rsid w:val="003942C8"/>
    <w:rsid w:val="003A23C3"/>
    <w:rsid w:val="003A3978"/>
    <w:rsid w:val="003A403B"/>
    <w:rsid w:val="003A659F"/>
    <w:rsid w:val="003B3EE8"/>
    <w:rsid w:val="003C1C1F"/>
    <w:rsid w:val="003C4653"/>
    <w:rsid w:val="003C56E3"/>
    <w:rsid w:val="003D5EBC"/>
    <w:rsid w:val="003D71EE"/>
    <w:rsid w:val="003D7B0F"/>
    <w:rsid w:val="003E6DB7"/>
    <w:rsid w:val="003F2DEE"/>
    <w:rsid w:val="003F68C3"/>
    <w:rsid w:val="0040629B"/>
    <w:rsid w:val="004242F3"/>
    <w:rsid w:val="00426688"/>
    <w:rsid w:val="004275AA"/>
    <w:rsid w:val="004355CD"/>
    <w:rsid w:val="00443DD6"/>
    <w:rsid w:val="00447892"/>
    <w:rsid w:val="0045475F"/>
    <w:rsid w:val="00455DC5"/>
    <w:rsid w:val="004643B1"/>
    <w:rsid w:val="00470F22"/>
    <w:rsid w:val="00475D50"/>
    <w:rsid w:val="004777C2"/>
    <w:rsid w:val="0048204D"/>
    <w:rsid w:val="00491B97"/>
    <w:rsid w:val="00492544"/>
    <w:rsid w:val="00492A1F"/>
    <w:rsid w:val="00492A43"/>
    <w:rsid w:val="00497B59"/>
    <w:rsid w:val="004A6FB2"/>
    <w:rsid w:val="004B1B7B"/>
    <w:rsid w:val="004B4BF2"/>
    <w:rsid w:val="004C0BDE"/>
    <w:rsid w:val="004C1472"/>
    <w:rsid w:val="004C2551"/>
    <w:rsid w:val="004D2028"/>
    <w:rsid w:val="004D73F2"/>
    <w:rsid w:val="004E0EA3"/>
    <w:rsid w:val="004E1DC9"/>
    <w:rsid w:val="004F0F75"/>
    <w:rsid w:val="004F7BD5"/>
    <w:rsid w:val="004F7C86"/>
    <w:rsid w:val="00502AA7"/>
    <w:rsid w:val="00510CB2"/>
    <w:rsid w:val="0051199C"/>
    <w:rsid w:val="00523390"/>
    <w:rsid w:val="005307C5"/>
    <w:rsid w:val="005346EF"/>
    <w:rsid w:val="00534970"/>
    <w:rsid w:val="00535C5B"/>
    <w:rsid w:val="00535D9A"/>
    <w:rsid w:val="00536827"/>
    <w:rsid w:val="00537132"/>
    <w:rsid w:val="0053799A"/>
    <w:rsid w:val="00537F6D"/>
    <w:rsid w:val="00540E49"/>
    <w:rsid w:val="00542C57"/>
    <w:rsid w:val="00551227"/>
    <w:rsid w:val="005513EB"/>
    <w:rsid w:val="00551A66"/>
    <w:rsid w:val="00563480"/>
    <w:rsid w:val="00563D1F"/>
    <w:rsid w:val="0056786B"/>
    <w:rsid w:val="00572C45"/>
    <w:rsid w:val="00574008"/>
    <w:rsid w:val="00576E11"/>
    <w:rsid w:val="0057705A"/>
    <w:rsid w:val="005810A5"/>
    <w:rsid w:val="00595C9E"/>
    <w:rsid w:val="00596488"/>
    <w:rsid w:val="005A0A3A"/>
    <w:rsid w:val="005A616D"/>
    <w:rsid w:val="005B69D1"/>
    <w:rsid w:val="005C1D14"/>
    <w:rsid w:val="005D02B9"/>
    <w:rsid w:val="005D30BB"/>
    <w:rsid w:val="005D79EA"/>
    <w:rsid w:val="005E1F67"/>
    <w:rsid w:val="005E23A1"/>
    <w:rsid w:val="005E3E61"/>
    <w:rsid w:val="005E50D0"/>
    <w:rsid w:val="005F40FE"/>
    <w:rsid w:val="00607DB3"/>
    <w:rsid w:val="00620951"/>
    <w:rsid w:val="00624FF9"/>
    <w:rsid w:val="0063478C"/>
    <w:rsid w:val="00640EC2"/>
    <w:rsid w:val="00643BDA"/>
    <w:rsid w:val="006452C4"/>
    <w:rsid w:val="0065134A"/>
    <w:rsid w:val="00653E70"/>
    <w:rsid w:val="0065490A"/>
    <w:rsid w:val="00655495"/>
    <w:rsid w:val="00655D77"/>
    <w:rsid w:val="00671408"/>
    <w:rsid w:val="00673851"/>
    <w:rsid w:val="00675DE0"/>
    <w:rsid w:val="006769CD"/>
    <w:rsid w:val="006821EF"/>
    <w:rsid w:val="00682893"/>
    <w:rsid w:val="00685BDD"/>
    <w:rsid w:val="006865F7"/>
    <w:rsid w:val="00686E56"/>
    <w:rsid w:val="00687CA0"/>
    <w:rsid w:val="00690BC2"/>
    <w:rsid w:val="00696223"/>
    <w:rsid w:val="006A5043"/>
    <w:rsid w:val="006B21CD"/>
    <w:rsid w:val="006B3662"/>
    <w:rsid w:val="006B4120"/>
    <w:rsid w:val="006B6964"/>
    <w:rsid w:val="006D34D9"/>
    <w:rsid w:val="006D4CA0"/>
    <w:rsid w:val="006E10D9"/>
    <w:rsid w:val="006E18B9"/>
    <w:rsid w:val="00700D0F"/>
    <w:rsid w:val="00703911"/>
    <w:rsid w:val="00703C92"/>
    <w:rsid w:val="007127FE"/>
    <w:rsid w:val="00731269"/>
    <w:rsid w:val="007344AD"/>
    <w:rsid w:val="00740B76"/>
    <w:rsid w:val="00742C4D"/>
    <w:rsid w:val="00750648"/>
    <w:rsid w:val="00752069"/>
    <w:rsid w:val="00753003"/>
    <w:rsid w:val="00754E6B"/>
    <w:rsid w:val="00756981"/>
    <w:rsid w:val="007607FF"/>
    <w:rsid w:val="00760E17"/>
    <w:rsid w:val="00765BDD"/>
    <w:rsid w:val="007716AB"/>
    <w:rsid w:val="007717D5"/>
    <w:rsid w:val="0077204E"/>
    <w:rsid w:val="007740A7"/>
    <w:rsid w:val="007746D5"/>
    <w:rsid w:val="00776C07"/>
    <w:rsid w:val="00776D68"/>
    <w:rsid w:val="00777A2B"/>
    <w:rsid w:val="007913BB"/>
    <w:rsid w:val="00793910"/>
    <w:rsid w:val="0079461C"/>
    <w:rsid w:val="00795981"/>
    <w:rsid w:val="00796549"/>
    <w:rsid w:val="007B5D88"/>
    <w:rsid w:val="007C3403"/>
    <w:rsid w:val="007C59C3"/>
    <w:rsid w:val="007D0FCD"/>
    <w:rsid w:val="007D176A"/>
    <w:rsid w:val="007D1F87"/>
    <w:rsid w:val="007E4CB6"/>
    <w:rsid w:val="007E7BA7"/>
    <w:rsid w:val="008033CE"/>
    <w:rsid w:val="00804468"/>
    <w:rsid w:val="00804E22"/>
    <w:rsid w:val="00811A84"/>
    <w:rsid w:val="0082168C"/>
    <w:rsid w:val="0083718F"/>
    <w:rsid w:val="00841580"/>
    <w:rsid w:val="008420E2"/>
    <w:rsid w:val="00846EEA"/>
    <w:rsid w:val="008515C5"/>
    <w:rsid w:val="00852726"/>
    <w:rsid w:val="008529AE"/>
    <w:rsid w:val="0087055B"/>
    <w:rsid w:val="00872960"/>
    <w:rsid w:val="0087336F"/>
    <w:rsid w:val="0089222B"/>
    <w:rsid w:val="00892388"/>
    <w:rsid w:val="008925CD"/>
    <w:rsid w:val="008942FC"/>
    <w:rsid w:val="008A0302"/>
    <w:rsid w:val="008A35B8"/>
    <w:rsid w:val="008A4A77"/>
    <w:rsid w:val="008B20E0"/>
    <w:rsid w:val="008B427E"/>
    <w:rsid w:val="008B5EBF"/>
    <w:rsid w:val="008C0B28"/>
    <w:rsid w:val="008C3973"/>
    <w:rsid w:val="008D69D0"/>
    <w:rsid w:val="008E22E8"/>
    <w:rsid w:val="008E707F"/>
    <w:rsid w:val="008E7353"/>
    <w:rsid w:val="008E7E2C"/>
    <w:rsid w:val="008F3CD9"/>
    <w:rsid w:val="00900E8E"/>
    <w:rsid w:val="00902273"/>
    <w:rsid w:val="009100DC"/>
    <w:rsid w:val="00910BC6"/>
    <w:rsid w:val="0091161B"/>
    <w:rsid w:val="009143CA"/>
    <w:rsid w:val="0091588F"/>
    <w:rsid w:val="0091767B"/>
    <w:rsid w:val="0092797E"/>
    <w:rsid w:val="00964316"/>
    <w:rsid w:val="00973F0D"/>
    <w:rsid w:val="00974DDE"/>
    <w:rsid w:val="00974F69"/>
    <w:rsid w:val="0097566B"/>
    <w:rsid w:val="00975F0F"/>
    <w:rsid w:val="00976DFD"/>
    <w:rsid w:val="00977C70"/>
    <w:rsid w:val="0098315F"/>
    <w:rsid w:val="00984A41"/>
    <w:rsid w:val="00992B65"/>
    <w:rsid w:val="009A2BD8"/>
    <w:rsid w:val="009A3993"/>
    <w:rsid w:val="009A3AA3"/>
    <w:rsid w:val="009A3DA6"/>
    <w:rsid w:val="009B09BA"/>
    <w:rsid w:val="009B6D5D"/>
    <w:rsid w:val="009C6528"/>
    <w:rsid w:val="009C780F"/>
    <w:rsid w:val="009D57B6"/>
    <w:rsid w:val="009E3DA7"/>
    <w:rsid w:val="009F4DC0"/>
    <w:rsid w:val="00A02C70"/>
    <w:rsid w:val="00A11BF7"/>
    <w:rsid w:val="00A13093"/>
    <w:rsid w:val="00A133AB"/>
    <w:rsid w:val="00A13658"/>
    <w:rsid w:val="00A13A03"/>
    <w:rsid w:val="00A2430B"/>
    <w:rsid w:val="00A30BFA"/>
    <w:rsid w:val="00A31CF9"/>
    <w:rsid w:val="00A328C8"/>
    <w:rsid w:val="00A34D4F"/>
    <w:rsid w:val="00A369D0"/>
    <w:rsid w:val="00A371D5"/>
    <w:rsid w:val="00A373A5"/>
    <w:rsid w:val="00A42A53"/>
    <w:rsid w:val="00A45B20"/>
    <w:rsid w:val="00A47652"/>
    <w:rsid w:val="00A54F7B"/>
    <w:rsid w:val="00A568D9"/>
    <w:rsid w:val="00A56BCD"/>
    <w:rsid w:val="00A603B6"/>
    <w:rsid w:val="00A60CD8"/>
    <w:rsid w:val="00A62ADB"/>
    <w:rsid w:val="00A654B7"/>
    <w:rsid w:val="00A71308"/>
    <w:rsid w:val="00A72989"/>
    <w:rsid w:val="00A74F92"/>
    <w:rsid w:val="00A76D4F"/>
    <w:rsid w:val="00A81886"/>
    <w:rsid w:val="00A82BC6"/>
    <w:rsid w:val="00A82D6B"/>
    <w:rsid w:val="00A83975"/>
    <w:rsid w:val="00A855A1"/>
    <w:rsid w:val="00A872E5"/>
    <w:rsid w:val="00AA1E50"/>
    <w:rsid w:val="00AA38CE"/>
    <w:rsid w:val="00AA5D17"/>
    <w:rsid w:val="00AA61AD"/>
    <w:rsid w:val="00AB0DF9"/>
    <w:rsid w:val="00AB5D3A"/>
    <w:rsid w:val="00AB6EEE"/>
    <w:rsid w:val="00AB7BA7"/>
    <w:rsid w:val="00AC0C2B"/>
    <w:rsid w:val="00AC4242"/>
    <w:rsid w:val="00AD02B3"/>
    <w:rsid w:val="00AD6421"/>
    <w:rsid w:val="00AF1F77"/>
    <w:rsid w:val="00AF5065"/>
    <w:rsid w:val="00B04957"/>
    <w:rsid w:val="00B10964"/>
    <w:rsid w:val="00B27C49"/>
    <w:rsid w:val="00B3301B"/>
    <w:rsid w:val="00B42F66"/>
    <w:rsid w:val="00B44161"/>
    <w:rsid w:val="00B4424F"/>
    <w:rsid w:val="00B44D0D"/>
    <w:rsid w:val="00B45532"/>
    <w:rsid w:val="00B5229B"/>
    <w:rsid w:val="00B524B2"/>
    <w:rsid w:val="00B52ED2"/>
    <w:rsid w:val="00B53137"/>
    <w:rsid w:val="00B541AB"/>
    <w:rsid w:val="00B57E2E"/>
    <w:rsid w:val="00B74B1B"/>
    <w:rsid w:val="00B75443"/>
    <w:rsid w:val="00B75E22"/>
    <w:rsid w:val="00B77D4B"/>
    <w:rsid w:val="00B83505"/>
    <w:rsid w:val="00B83AC6"/>
    <w:rsid w:val="00B865DB"/>
    <w:rsid w:val="00B86BB7"/>
    <w:rsid w:val="00B91082"/>
    <w:rsid w:val="00B93A2C"/>
    <w:rsid w:val="00BA57A8"/>
    <w:rsid w:val="00BA74D2"/>
    <w:rsid w:val="00BB57DC"/>
    <w:rsid w:val="00BB66B1"/>
    <w:rsid w:val="00BB7C0B"/>
    <w:rsid w:val="00BC048B"/>
    <w:rsid w:val="00BC15D2"/>
    <w:rsid w:val="00BC282D"/>
    <w:rsid w:val="00BC54B4"/>
    <w:rsid w:val="00BC5C96"/>
    <w:rsid w:val="00BC7E2C"/>
    <w:rsid w:val="00BD6750"/>
    <w:rsid w:val="00BD70CC"/>
    <w:rsid w:val="00BE1B73"/>
    <w:rsid w:val="00BE3425"/>
    <w:rsid w:val="00BE4712"/>
    <w:rsid w:val="00BE4D7D"/>
    <w:rsid w:val="00BE4DE4"/>
    <w:rsid w:val="00BE5E09"/>
    <w:rsid w:val="00BF01DE"/>
    <w:rsid w:val="00BF01E0"/>
    <w:rsid w:val="00BF47F8"/>
    <w:rsid w:val="00C07E48"/>
    <w:rsid w:val="00C10C14"/>
    <w:rsid w:val="00C14AE0"/>
    <w:rsid w:val="00C16527"/>
    <w:rsid w:val="00C176AC"/>
    <w:rsid w:val="00C24679"/>
    <w:rsid w:val="00C2577B"/>
    <w:rsid w:val="00C309E9"/>
    <w:rsid w:val="00C30B41"/>
    <w:rsid w:val="00C41F81"/>
    <w:rsid w:val="00C437BE"/>
    <w:rsid w:val="00C4410B"/>
    <w:rsid w:val="00C4471B"/>
    <w:rsid w:val="00C47387"/>
    <w:rsid w:val="00C53539"/>
    <w:rsid w:val="00C62632"/>
    <w:rsid w:val="00C63838"/>
    <w:rsid w:val="00C6464E"/>
    <w:rsid w:val="00C74FE6"/>
    <w:rsid w:val="00C75599"/>
    <w:rsid w:val="00C779AA"/>
    <w:rsid w:val="00C83290"/>
    <w:rsid w:val="00C83E12"/>
    <w:rsid w:val="00C8656E"/>
    <w:rsid w:val="00C86B66"/>
    <w:rsid w:val="00C94F3A"/>
    <w:rsid w:val="00C95C1D"/>
    <w:rsid w:val="00CA1074"/>
    <w:rsid w:val="00CA633F"/>
    <w:rsid w:val="00CA6874"/>
    <w:rsid w:val="00CA7156"/>
    <w:rsid w:val="00CB3B03"/>
    <w:rsid w:val="00CC091D"/>
    <w:rsid w:val="00CC5952"/>
    <w:rsid w:val="00CD5493"/>
    <w:rsid w:val="00CD55A4"/>
    <w:rsid w:val="00CE062F"/>
    <w:rsid w:val="00CE14B5"/>
    <w:rsid w:val="00CE33E6"/>
    <w:rsid w:val="00CF1BCE"/>
    <w:rsid w:val="00CF3008"/>
    <w:rsid w:val="00CF78FE"/>
    <w:rsid w:val="00D011D2"/>
    <w:rsid w:val="00D01309"/>
    <w:rsid w:val="00D03C75"/>
    <w:rsid w:val="00D04013"/>
    <w:rsid w:val="00D07091"/>
    <w:rsid w:val="00D107DE"/>
    <w:rsid w:val="00D14B8A"/>
    <w:rsid w:val="00D15EA9"/>
    <w:rsid w:val="00D16E6E"/>
    <w:rsid w:val="00D22AFE"/>
    <w:rsid w:val="00D24990"/>
    <w:rsid w:val="00D30412"/>
    <w:rsid w:val="00D34A39"/>
    <w:rsid w:val="00D34A55"/>
    <w:rsid w:val="00D40724"/>
    <w:rsid w:val="00D4110D"/>
    <w:rsid w:val="00D50F2E"/>
    <w:rsid w:val="00D556CD"/>
    <w:rsid w:val="00D55D3A"/>
    <w:rsid w:val="00D61BB6"/>
    <w:rsid w:val="00D61F57"/>
    <w:rsid w:val="00D64BB7"/>
    <w:rsid w:val="00D70330"/>
    <w:rsid w:val="00D7358B"/>
    <w:rsid w:val="00D766B5"/>
    <w:rsid w:val="00D77448"/>
    <w:rsid w:val="00D82B68"/>
    <w:rsid w:val="00D915CC"/>
    <w:rsid w:val="00D92995"/>
    <w:rsid w:val="00DB5D6E"/>
    <w:rsid w:val="00DB6F71"/>
    <w:rsid w:val="00DB799D"/>
    <w:rsid w:val="00DC53D5"/>
    <w:rsid w:val="00DC56B5"/>
    <w:rsid w:val="00DE3B05"/>
    <w:rsid w:val="00DE4DC9"/>
    <w:rsid w:val="00E03220"/>
    <w:rsid w:val="00E20362"/>
    <w:rsid w:val="00E22CE8"/>
    <w:rsid w:val="00E244CA"/>
    <w:rsid w:val="00E36268"/>
    <w:rsid w:val="00E3791D"/>
    <w:rsid w:val="00E405FE"/>
    <w:rsid w:val="00E44AC7"/>
    <w:rsid w:val="00E44B36"/>
    <w:rsid w:val="00E507C4"/>
    <w:rsid w:val="00E53BF6"/>
    <w:rsid w:val="00E56971"/>
    <w:rsid w:val="00E6279E"/>
    <w:rsid w:val="00E6355C"/>
    <w:rsid w:val="00E73CEC"/>
    <w:rsid w:val="00E76CE4"/>
    <w:rsid w:val="00E812CA"/>
    <w:rsid w:val="00E82674"/>
    <w:rsid w:val="00E872A1"/>
    <w:rsid w:val="00E875B4"/>
    <w:rsid w:val="00E8773A"/>
    <w:rsid w:val="00E90AFD"/>
    <w:rsid w:val="00E94BD8"/>
    <w:rsid w:val="00EA0FED"/>
    <w:rsid w:val="00EA2CDC"/>
    <w:rsid w:val="00EA65AD"/>
    <w:rsid w:val="00EA6FD7"/>
    <w:rsid w:val="00EB2FDF"/>
    <w:rsid w:val="00EB4B88"/>
    <w:rsid w:val="00ED27CA"/>
    <w:rsid w:val="00ED5899"/>
    <w:rsid w:val="00ED664D"/>
    <w:rsid w:val="00ED67FD"/>
    <w:rsid w:val="00EE06C2"/>
    <w:rsid w:val="00EE3791"/>
    <w:rsid w:val="00EF162A"/>
    <w:rsid w:val="00EF2D3B"/>
    <w:rsid w:val="00EF4E32"/>
    <w:rsid w:val="00EF606E"/>
    <w:rsid w:val="00EF655B"/>
    <w:rsid w:val="00EF6DC0"/>
    <w:rsid w:val="00F0013D"/>
    <w:rsid w:val="00F04F9D"/>
    <w:rsid w:val="00F1280A"/>
    <w:rsid w:val="00F15033"/>
    <w:rsid w:val="00F227B0"/>
    <w:rsid w:val="00F247A5"/>
    <w:rsid w:val="00F25E90"/>
    <w:rsid w:val="00F26333"/>
    <w:rsid w:val="00F2795D"/>
    <w:rsid w:val="00F3508B"/>
    <w:rsid w:val="00F36E59"/>
    <w:rsid w:val="00F40727"/>
    <w:rsid w:val="00F43143"/>
    <w:rsid w:val="00F448E0"/>
    <w:rsid w:val="00F47DD1"/>
    <w:rsid w:val="00F55B5B"/>
    <w:rsid w:val="00F57186"/>
    <w:rsid w:val="00F6108F"/>
    <w:rsid w:val="00F61809"/>
    <w:rsid w:val="00F62A99"/>
    <w:rsid w:val="00F666F5"/>
    <w:rsid w:val="00F66A7B"/>
    <w:rsid w:val="00F71E3B"/>
    <w:rsid w:val="00F72AF8"/>
    <w:rsid w:val="00F82C33"/>
    <w:rsid w:val="00F846F5"/>
    <w:rsid w:val="00F905FC"/>
    <w:rsid w:val="00F90CA2"/>
    <w:rsid w:val="00F973CC"/>
    <w:rsid w:val="00F97DB2"/>
    <w:rsid w:val="00FA12A3"/>
    <w:rsid w:val="00FA47CF"/>
    <w:rsid w:val="00FA7F3C"/>
    <w:rsid w:val="00FB4B45"/>
    <w:rsid w:val="00FD1EEC"/>
    <w:rsid w:val="00FD2264"/>
    <w:rsid w:val="00FD3332"/>
    <w:rsid w:val="00FD6818"/>
    <w:rsid w:val="00FE18FE"/>
    <w:rsid w:val="00FE3D70"/>
    <w:rsid w:val="00FF1E3C"/>
    <w:rsid w:val="00FF3989"/>
    <w:rsid w:val="00FF4868"/>
    <w:rsid w:val="00FF6CDE"/>
  </w:rsids>
  <m:mathPr>
    <m:mathFont m:val="Cambria Math"/>
    <m:brkBin m:val="before"/>
    <m:brkBinSub m:val="--"/>
    <m:smallFrac m:val="0"/>
    <m:dispDef/>
    <m:lMargin m:val="0"/>
    <m:rMargin m:val="0"/>
    <m:defJc m:val="centerGroup"/>
    <m:wrapIndent m:val="1440"/>
    <m:intLim m:val="subSup"/>
    <m:naryLim m:val="undOvr"/>
  </m:mathPr>
  <w:themeFontLang w:val="ar-SA"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64DC0AB0"/>
  <w15:docId w15:val="{3F34BB76-7DA1-4174-8E39-A0E90133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rtl/>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27"/>
    <w:pPr>
      <w:spacing w:line="240" w:lineRule="auto"/>
    </w:pPr>
    <w:rPr>
      <w:rFonts w:ascii="Arial" w:hAnsi="Arial" w:cs="Arial"/>
      <w:sz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caps/>
      <w:color w:val="0092BB" w:themeColor="accent1"/>
      <w:sz w:val="86"/>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caps/>
      <w:color w:val="66BED6" w:themeColor="accent2"/>
      <w:sz w:val="28"/>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color w:val="0092BB" w:themeColor="accent1"/>
    </w:rPr>
  </w:style>
  <w:style w:type="paragraph" w:styleId="Heading4">
    <w:name w:val="heading 4"/>
    <w:basedOn w:val="Normal"/>
    <w:next w:val="Normal"/>
    <w:link w:val="Heading4Char"/>
    <w:uiPriority w:val="9"/>
    <w:unhideWhenUsed/>
    <w:qFormat/>
    <w:rsid w:val="00EA0FED"/>
    <w:pPr>
      <w:keepNext/>
      <w:keepLines/>
      <w:spacing w:before="40" w:after="0"/>
      <w:outlineLvl w:val="3"/>
    </w:pPr>
    <w:rPr>
      <w:rFonts w:asciiTheme="majorHAnsi" w:eastAsiaTheme="majorEastAsia" w:hAnsiTheme="majorHAnsi" w:cstheme="majorBidi"/>
      <w:i/>
      <w:color w:val="006D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color w:val="0092BB" w:themeColor="accent1"/>
      <w:sz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rPr>
  </w:style>
  <w:style w:type="character" w:customStyle="1" w:styleId="Heading1Char">
    <w:name w:val="Heading 1 Char"/>
    <w:basedOn w:val="DefaultParagraphFont"/>
    <w:link w:val="Heading1"/>
    <w:uiPriority w:val="9"/>
    <w:rsid w:val="008B5EBF"/>
    <w:rPr>
      <w:rFonts w:ascii="Arial" w:eastAsiaTheme="majorEastAsia" w:hAnsi="Arial" w:cstheme="majorBidi"/>
      <w:b/>
      <w:caps/>
      <w:color w:val="0092BB" w:themeColor="accent1"/>
      <w:sz w:val="86"/>
    </w:rPr>
  </w:style>
  <w:style w:type="character" w:customStyle="1" w:styleId="Heading2Char">
    <w:name w:val="Heading 2 Char"/>
    <w:basedOn w:val="DefaultParagraphFont"/>
    <w:link w:val="Heading2"/>
    <w:uiPriority w:val="9"/>
    <w:rsid w:val="0089222B"/>
    <w:rPr>
      <w:rFonts w:ascii="Arial" w:eastAsiaTheme="majorEastAsia" w:hAnsi="Arial" w:cstheme="majorBidi"/>
      <w:b/>
      <w:caps/>
      <w:color w:val="66BED6" w:themeColor="accent2"/>
      <w:sz w:val="28"/>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sz w:val="20"/>
    </w:rPr>
  </w:style>
  <w:style w:type="paragraph" w:styleId="Footer">
    <w:name w:val="footer"/>
    <w:basedOn w:val="Normal"/>
    <w:link w:val="FooterChar"/>
    <w:uiPriority w:val="99"/>
    <w:unhideWhenUsed/>
    <w:rsid w:val="0089222B"/>
    <w:pPr>
      <w:spacing w:after="0"/>
      <w:jc w:val="right"/>
    </w:pPr>
    <w:rPr>
      <w:color w:val="FFFFFF" w:themeColor="background1"/>
      <w:sz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373A5"/>
    <w:rPr>
      <w:rFonts w:ascii="Arial" w:hAnsi="Arial" w:cs="Arial"/>
      <w:color w:val="616264"/>
      <w:sz w:val="16"/>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rPr>
  </w:style>
  <w:style w:type="character" w:customStyle="1" w:styleId="TableHeaderChar">
    <w:name w:val="Table Header Char"/>
    <w:basedOn w:val="TabletextChar"/>
    <w:link w:val="TableHeader"/>
    <w:rsid w:val="00A373A5"/>
    <w:rPr>
      <w:rFonts w:ascii="Arial" w:hAnsi="Arial" w:cs="Arial"/>
      <w:color w:val="FFFFFF" w:themeColor="background1"/>
      <w:sz w:val="16"/>
    </w:rPr>
  </w:style>
  <w:style w:type="character" w:customStyle="1" w:styleId="TablefirstcolumnChar">
    <w:name w:val="Table first column Char"/>
    <w:basedOn w:val="TableHeaderChar"/>
    <w:link w:val="Tablefirstcolumn"/>
    <w:rsid w:val="00A373A5"/>
    <w:rPr>
      <w:rFonts w:ascii="Arial" w:hAnsi="Arial" w:cs="Arial"/>
      <w:color w:val="0393BC"/>
      <w:sz w:val="16"/>
    </w:rPr>
  </w:style>
  <w:style w:type="paragraph" w:styleId="ListNumber">
    <w:name w:val="List Number"/>
    <w:basedOn w:val="Normal"/>
    <w:uiPriority w:val="99"/>
    <w:unhideWhenUsed/>
    <w:rsid w:val="00551227"/>
    <w:pPr>
      <w:numPr>
        <w:numId w:val="13"/>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14"/>
      </w:numPr>
      <w:contextualSpacing/>
    </w:pPr>
    <w:rPr>
      <w:color w:val="939598"/>
    </w:rPr>
  </w:style>
  <w:style w:type="paragraph" w:styleId="ListBullet2">
    <w:name w:val="List Bullet 2"/>
    <w:basedOn w:val="Normal"/>
    <w:uiPriority w:val="99"/>
    <w:semiHidden/>
    <w:unhideWhenUsed/>
    <w:rsid w:val="00551227"/>
    <w:pPr>
      <w:numPr>
        <w:numId w:val="9"/>
      </w:numPr>
      <w:contextualSpacing/>
    </w:pPr>
    <w:rPr>
      <w:color w:val="6D6E71"/>
    </w:rPr>
  </w:style>
  <w:style w:type="paragraph" w:customStyle="1" w:styleId="ETFBodyText">
    <w:name w:val="ETF Body Text"/>
    <w:basedOn w:val="Normal"/>
    <w:link w:val="ETFBodyTextChar"/>
    <w:autoRedefine/>
    <w:rsid w:val="00CA1074"/>
    <w:pPr>
      <w:spacing w:before="60" w:after="60"/>
      <w:ind w:left="34"/>
    </w:pPr>
    <w:rPr>
      <w:rFonts w:eastAsia="Times New Roman" w:cs="Times New Roman"/>
    </w:rPr>
  </w:style>
  <w:style w:type="paragraph" w:customStyle="1" w:styleId="ETFBulletlevel1">
    <w:name w:val="ETF Bullet level 1"/>
    <w:basedOn w:val="ETFBodyText"/>
    <w:next w:val="ETFBodyText"/>
    <w:link w:val="ETFBulletlevel1Char"/>
    <w:rsid w:val="00CA1074"/>
    <w:pPr>
      <w:numPr>
        <w:numId w:val="21"/>
      </w:numPr>
      <w:spacing w:after="140" w:line="259" w:lineRule="auto"/>
    </w:pPr>
  </w:style>
  <w:style w:type="character" w:customStyle="1" w:styleId="ETFBodyTextChar">
    <w:name w:val="ETF Body Text Char"/>
    <w:link w:val="ETFBodyText"/>
    <w:rsid w:val="00CA1074"/>
    <w:rPr>
      <w:rFonts w:ascii="Arial" w:eastAsia="Times New Roman" w:hAnsi="Arial" w:cs="Times New Roman"/>
      <w:sz w:val="20"/>
    </w:rPr>
  </w:style>
  <w:style w:type="character" w:customStyle="1" w:styleId="ETFBulletlevel1Char">
    <w:name w:val="ETF Bullet level 1 Char"/>
    <w:link w:val="ETFBulletlevel1"/>
    <w:rsid w:val="00CA1074"/>
    <w:rPr>
      <w:rFonts w:ascii="Arial" w:eastAsia="Times New Roman" w:hAnsi="Arial" w:cs="Times New Roman"/>
      <w:sz w:val="20"/>
    </w:rPr>
  </w:style>
  <w:style w:type="paragraph" w:styleId="Quote">
    <w:name w:val="Quote"/>
    <w:basedOn w:val="Normal"/>
    <w:next w:val="Normal"/>
    <w:link w:val="QuoteChar"/>
    <w:uiPriority w:val="29"/>
    <w:qFormat/>
    <w:rsid w:val="0082168C"/>
    <w:pPr>
      <w:spacing w:before="200" w:after="160"/>
    </w:pPr>
    <w:rPr>
      <w:i/>
      <w:color w:val="404040" w:themeColor="text1" w:themeTint="BF"/>
    </w:rPr>
  </w:style>
  <w:style w:type="character" w:customStyle="1" w:styleId="QuoteChar">
    <w:name w:val="Quote Char"/>
    <w:basedOn w:val="DefaultParagraphFont"/>
    <w:link w:val="Quote"/>
    <w:uiPriority w:val="29"/>
    <w:rsid w:val="0082168C"/>
    <w:rPr>
      <w:rFonts w:ascii="Arial" w:hAnsi="Arial" w:cs="Arial"/>
      <w:i/>
      <w:color w:val="404040" w:themeColor="text1" w:themeTint="BF"/>
      <w:sz w:val="20"/>
    </w:rPr>
  </w:style>
  <w:style w:type="paragraph" w:styleId="NormalWeb">
    <w:name w:val="Normal (Web)"/>
    <w:basedOn w:val="Normal"/>
    <w:uiPriority w:val="99"/>
    <w:unhideWhenUsed/>
    <w:rsid w:val="00A133AB"/>
    <w:pPr>
      <w:spacing w:before="100" w:beforeAutospacing="1" w:after="100" w:afterAutospacing="1"/>
    </w:pPr>
    <w:rPr>
      <w:rFonts w:ascii="Times New Roman" w:eastAsia="Times New Roman" w:hAnsi="Times New Roman" w:cs="Times New Roman"/>
      <w:sz w:val="24"/>
    </w:rPr>
  </w:style>
  <w:style w:type="character" w:styleId="FollowedHyperlink">
    <w:name w:val="FollowedHyperlink"/>
    <w:basedOn w:val="DefaultParagraphFont"/>
    <w:uiPriority w:val="99"/>
    <w:semiHidden/>
    <w:unhideWhenUsed/>
    <w:rsid w:val="00974DDE"/>
    <w:rPr>
      <w:color w:val="800080" w:themeColor="followedHyperlink"/>
      <w:u w:val="single"/>
    </w:rPr>
  </w:style>
  <w:style w:type="character" w:styleId="CommentReference">
    <w:name w:val="annotation reference"/>
    <w:basedOn w:val="DefaultParagraphFont"/>
    <w:uiPriority w:val="99"/>
    <w:semiHidden/>
    <w:unhideWhenUsed/>
    <w:rsid w:val="00535D9A"/>
    <w:rPr>
      <w:sz w:val="16"/>
    </w:rPr>
  </w:style>
  <w:style w:type="paragraph" w:styleId="CommentText">
    <w:name w:val="annotation text"/>
    <w:basedOn w:val="Normal"/>
    <w:link w:val="CommentTextChar"/>
    <w:uiPriority w:val="99"/>
    <w:semiHidden/>
    <w:unhideWhenUsed/>
    <w:rsid w:val="00535D9A"/>
  </w:style>
  <w:style w:type="character" w:customStyle="1" w:styleId="CommentTextChar">
    <w:name w:val="Comment Text Char"/>
    <w:basedOn w:val="DefaultParagraphFont"/>
    <w:link w:val="CommentText"/>
    <w:uiPriority w:val="99"/>
    <w:semiHidden/>
    <w:rsid w:val="00535D9A"/>
    <w:rPr>
      <w:rFonts w:ascii="Arial" w:hAnsi="Arial" w:cs="Arial"/>
      <w:sz w:val="20"/>
    </w:rPr>
  </w:style>
  <w:style w:type="paragraph" w:styleId="CommentSubject">
    <w:name w:val="annotation subject"/>
    <w:basedOn w:val="CommentText"/>
    <w:next w:val="CommentText"/>
    <w:link w:val="CommentSubjectChar"/>
    <w:uiPriority w:val="99"/>
    <w:semiHidden/>
    <w:unhideWhenUsed/>
    <w:rsid w:val="00535D9A"/>
    <w:rPr>
      <w:b/>
    </w:rPr>
  </w:style>
  <w:style w:type="character" w:customStyle="1" w:styleId="CommentSubjectChar">
    <w:name w:val="Comment Subject Char"/>
    <w:basedOn w:val="CommentTextChar"/>
    <w:link w:val="CommentSubject"/>
    <w:uiPriority w:val="99"/>
    <w:semiHidden/>
    <w:rsid w:val="00535D9A"/>
    <w:rPr>
      <w:rFonts w:ascii="Arial" w:hAnsi="Arial" w:cs="Arial"/>
      <w:b/>
      <w:sz w:val="20"/>
    </w:rPr>
  </w:style>
  <w:style w:type="paragraph" w:styleId="Revision">
    <w:name w:val="Revision"/>
    <w:hidden/>
    <w:uiPriority w:val="99"/>
    <w:semiHidden/>
    <w:rsid w:val="00020A5F"/>
    <w:pPr>
      <w:spacing w:after="0" w:line="240" w:lineRule="auto"/>
    </w:pPr>
    <w:rPr>
      <w:rFonts w:ascii="Arial" w:hAnsi="Arial" w:cs="Arial"/>
      <w:sz w:val="20"/>
    </w:rPr>
  </w:style>
  <w:style w:type="character" w:customStyle="1" w:styleId="UnresolvedMention1">
    <w:name w:val="Unresolved Mention1"/>
    <w:basedOn w:val="DefaultParagraphFont"/>
    <w:uiPriority w:val="99"/>
    <w:semiHidden/>
    <w:unhideWhenUsed/>
    <w:rsid w:val="003C56E3"/>
    <w:rPr>
      <w:color w:val="605E5C"/>
      <w:shd w:val="clear" w:color="auto" w:fill="E1DFDD"/>
    </w:rPr>
  </w:style>
  <w:style w:type="character" w:styleId="Strong">
    <w:name w:val="Strong"/>
    <w:basedOn w:val="DefaultParagraphFont"/>
    <w:uiPriority w:val="22"/>
    <w:qFormat/>
    <w:rsid w:val="00177821"/>
    <w:rPr>
      <w:b/>
    </w:rPr>
  </w:style>
  <w:style w:type="character" w:customStyle="1" w:styleId="Heading4Char">
    <w:name w:val="Heading 4 Char"/>
    <w:basedOn w:val="DefaultParagraphFont"/>
    <w:link w:val="Heading4"/>
    <w:uiPriority w:val="9"/>
    <w:rsid w:val="00EA0FED"/>
    <w:rPr>
      <w:rFonts w:asciiTheme="majorHAnsi" w:eastAsiaTheme="majorEastAsia" w:hAnsiTheme="majorHAnsi" w:cstheme="majorBidi"/>
      <w:i/>
      <w:color w:val="006D8C" w:themeColor="accent1" w:themeShade="BF"/>
      <w:sz w:val="20"/>
    </w:rPr>
  </w:style>
  <w:style w:type="table" w:customStyle="1" w:styleId="TableGrid1">
    <w:name w:val="Table Grid1"/>
    <w:basedOn w:val="TableNormal"/>
    <w:next w:val="TableGrid"/>
    <w:uiPriority w:val="59"/>
    <w:rsid w:val="00EA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Web1">
    <w:name w:val="P68B1DB1-NormalWeb1"/>
    <w:basedOn w:val="NormalWeb"/>
    <w:rPr>
      <w:rFonts w:ascii="Arial" w:eastAsia="+mn-ea" w:hAnsi="Arial" w:cs="+mn-cs"/>
      <w:kern w:val="24"/>
      <w:sz w:val="60"/>
    </w:rPr>
  </w:style>
  <w:style w:type="paragraph" w:customStyle="1" w:styleId="P68B1DB1-BodyText2">
    <w:name w:val="P68B1DB1-BodyText2"/>
    <w:basedOn w:val="BodyText"/>
    <w:rPr>
      <w:color w:val="0092BB" w:themeColor="accent1"/>
    </w:rPr>
  </w:style>
  <w:style w:type="paragraph" w:customStyle="1" w:styleId="P68B1DB1-BodyText3">
    <w:name w:val="P68B1DB1-BodyText3"/>
    <w:basedOn w:val="BodyText"/>
    <w:rPr>
      <w:b/>
    </w:rPr>
  </w:style>
  <w:style w:type="paragraph" w:customStyle="1" w:styleId="P68B1DB1-BodyText4">
    <w:name w:val="P68B1DB1-BodyText4"/>
    <w:basedOn w:val="BodyText"/>
    <w:rPr>
      <w:rFonts w:eastAsia="+mn-ea" w:cs="+mn-cs"/>
      <w:color w:val="0092BB"/>
      <w:kern w:val="24"/>
      <w:sz w:val="28"/>
      <w14:textOutline w14:w="9525" w14:cap="flat" w14:cmpd="sng" w14:algn="ctr">
        <w14:solidFill>
          <w14:srgbClr w14:val="0092BB"/>
        </w14:solidFill>
        <w14:prstDash w14:val="solid"/>
        <w14:round/>
      </w14:textOutline>
    </w:rPr>
  </w:style>
  <w:style w:type="paragraph" w:customStyle="1" w:styleId="P68B1DB1-Normal5">
    <w:name w:val="P68B1DB1-Normal5"/>
    <w:basedOn w:val="Normal"/>
    <w:rPr>
      <w:b/>
      <w:color w:val="66BED6" w:themeColor="accent2"/>
      <w:sz w:val="28"/>
    </w:rPr>
  </w:style>
  <w:style w:type="paragraph" w:customStyle="1" w:styleId="P68B1DB1-Normal6">
    <w:name w:val="P68B1DB1-Normal6"/>
    <w:basedOn w:val="Normal"/>
    <w:rPr>
      <w:rFonts w:eastAsia="Times New Roman"/>
      <w:b/>
      <w:color w:val="0092BB" w:themeColor="accent1"/>
      <w:sz w:val="24"/>
    </w:rPr>
  </w:style>
  <w:style w:type="paragraph" w:customStyle="1" w:styleId="P68B1DB1-Heading47">
    <w:name w:val="P68B1DB1-Heading47"/>
    <w:basedOn w:val="Heading4"/>
    <w:rPr>
      <w:rFonts w:ascii="Arial" w:eastAsia="Times New Roman" w:hAnsi="Arial" w:cs="Arial"/>
      <w:i w:val="0"/>
      <w:color w:val="0092BB" w:themeColor="accent1"/>
    </w:rPr>
  </w:style>
  <w:style w:type="paragraph" w:customStyle="1" w:styleId="P68B1DB1-Heading48">
    <w:name w:val="P68B1DB1-Heading48"/>
    <w:basedOn w:val="Heading4"/>
    <w:rPr>
      <w:rFonts w:ascii="Arial" w:eastAsia="Times New Roman" w:hAnsi="Arial" w:cs="Arial"/>
      <w:color w:val="0092BB" w:themeColor="accent1"/>
    </w:rPr>
  </w:style>
  <w:style w:type="paragraph" w:customStyle="1" w:styleId="P68B1DB1-Normal9">
    <w:name w:val="P68B1DB1-Normal9"/>
    <w:basedOn w:val="Normal"/>
    <w:rPr>
      <w:rFonts w:eastAsia="Times New Roman"/>
      <w:b/>
      <w:color w:val="0092BB" w:themeColor="accent1"/>
    </w:rPr>
  </w:style>
  <w:style w:type="paragraph" w:customStyle="1" w:styleId="P68B1DB1-Normal10">
    <w:name w:val="P68B1DB1-Normal10"/>
    <w:basedOn w:val="Normal"/>
    <w:rPr>
      <w:i/>
      <w:color w:val="0092BB" w:themeColor="accent1"/>
    </w:rPr>
  </w:style>
  <w:style w:type="paragraph" w:customStyle="1" w:styleId="P68B1DB1-Normal11">
    <w:name w:val="P68B1DB1-Normal11"/>
    <w:basedOn w:val="Normal"/>
    <w:rPr>
      <w:rFonts w:eastAsia="Times New Roman"/>
      <w:i/>
      <w:color w:val="0092BB" w:themeColor="accent1"/>
    </w:rPr>
  </w:style>
  <w:style w:type="paragraph" w:customStyle="1" w:styleId="P68B1DB1-Normal12">
    <w:name w:val="P68B1DB1-Normal12"/>
    <w:basedOn w:val="Normal"/>
    <w:rPr>
      <w:rFonts w:eastAsia="Times New Roman"/>
      <w:b/>
      <w:i/>
      <w:color w:val="0092BB" w:themeColor="accent1"/>
    </w:rPr>
  </w:style>
  <w:style w:type="paragraph" w:customStyle="1" w:styleId="P68B1DB1-ListParagraph13">
    <w:name w:val="P68B1DB1-ListParagraph13"/>
    <w:basedOn w:val="ListParagraph"/>
    <w:rPr>
      <w:i/>
      <w:color w:val="0092BB"/>
    </w:rPr>
  </w:style>
  <w:style w:type="paragraph" w:customStyle="1" w:styleId="P68B1DB1-Heading414">
    <w:name w:val="P68B1DB1-Heading414"/>
    <w:basedOn w:val="Heading4"/>
    <w:rPr>
      <w:color w:val="0092BB" w:themeColor="accent1"/>
    </w:rPr>
  </w:style>
  <w:style w:type="paragraph" w:customStyle="1" w:styleId="P68B1DB1-Normal15">
    <w:name w:val="P68B1DB1-Normal15"/>
    <w:basedOn w:val="Normal"/>
    <w:rPr>
      <w:color w:val="0092BB" w:themeColor="accent1"/>
    </w:rPr>
  </w:style>
  <w:style w:type="paragraph" w:customStyle="1" w:styleId="P68B1DB1-Heading416">
    <w:name w:val="P68B1DB1-Heading416"/>
    <w:basedOn w:val="Heading4"/>
    <w:rPr>
      <w:rFonts w:ascii="Arial" w:eastAsia="Times New Roman" w:hAnsi="Arial" w:cs="Arial"/>
      <w:b/>
      <w:i w:val="0"/>
      <w:color w:val="0092BB" w:themeColor="accent1"/>
    </w:rPr>
  </w:style>
  <w:style w:type="paragraph" w:customStyle="1" w:styleId="P68B1DB1-Heading417">
    <w:name w:val="P68B1DB1-Heading417"/>
    <w:basedOn w:val="Heading4"/>
    <w:rPr>
      <w:rFonts w:ascii="Arial" w:eastAsiaTheme="minorHAnsi" w:hAnsi="Arial" w:cs="Arial"/>
      <w:i w:val="0"/>
      <w:color w:val="0092BB" w:themeColor="accent1"/>
    </w:rPr>
  </w:style>
  <w:style w:type="paragraph" w:customStyle="1" w:styleId="P68B1DB1-Heading418">
    <w:name w:val="P68B1DB1-Heading418"/>
    <w:basedOn w:val="Heading4"/>
    <w:rPr>
      <w:rFonts w:ascii="Arial" w:hAnsi="Arial" w:cs="Arial"/>
      <w:color w:val="0092BB" w:themeColor="accent1"/>
    </w:rPr>
  </w:style>
  <w:style w:type="paragraph" w:customStyle="1" w:styleId="P68B1DB1-Heading419">
    <w:name w:val="P68B1DB1-Heading419"/>
    <w:basedOn w:val="Heading4"/>
    <w:rPr>
      <w:rFonts w:ascii="Arial" w:eastAsiaTheme="minorHAnsi" w:hAnsi="Arial" w:cs="Arial"/>
      <w:color w:val="0092BB" w:themeColor="accent1"/>
    </w:rPr>
  </w:style>
  <w:style w:type="paragraph" w:customStyle="1" w:styleId="P68B1DB1-Header20">
    <w:name w:val="P68B1DB1-Header20"/>
    <w:basedOn w:val="Header"/>
    <w:rPr>
      <w:rFonts w:eastAsia="Calibri" w:cs="Times New Roman"/>
    </w:rPr>
  </w:style>
  <w:style w:type="paragraph" w:customStyle="1" w:styleId="P68B1DB1-Normal21">
    <w:name w:val="P68B1DB1-Normal21"/>
    <w:basedOn w:val="Normal"/>
    <w:rPr>
      <w:rFonts w:eastAsia="Calibri" w:cstheme="minorBidi"/>
      <w:b/>
      <w:i/>
      <w:color w:val="595959"/>
      <w:kern w:val="24"/>
      <w:sz w:val="6"/>
    </w:rPr>
  </w:style>
  <w:style w:type="paragraph" w:customStyle="1" w:styleId="P68B1DB1-Normal22">
    <w:name w:val="P68B1DB1-Normal22"/>
    <w:basedOn w:val="Normal"/>
    <w:rPr>
      <w:rFonts w:eastAsia="Calibri" w:cs="Akhbar MT" w:hint="cs"/>
      <w:b/>
      <w:color w:val="000000" w:themeColor="text1"/>
      <w:kern w:val="24"/>
      <w:sz w:val="28"/>
    </w:rPr>
  </w:style>
  <w:style w:type="paragraph" w:customStyle="1" w:styleId="P68B1DB1-Normal23">
    <w:name w:val="P68B1DB1-Normal23"/>
    <w:basedOn w:val="Normal"/>
    <w:rPr>
      <w:b/>
    </w:rPr>
  </w:style>
  <w:style w:type="paragraph" w:customStyle="1" w:styleId="P68B1DB1-Header24">
    <w:name w:val="P68B1DB1-Header24"/>
    <w:basedOn w:val="Header"/>
    <w:rPr>
      <w:b/>
      <w:i/>
      <w:color w:val="595959" w:themeColor="text1" w:themeTint="A6"/>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9979">
      <w:bodyDiv w:val="1"/>
      <w:marLeft w:val="0"/>
      <w:marRight w:val="0"/>
      <w:marTop w:val="0"/>
      <w:marBottom w:val="0"/>
      <w:divBdr>
        <w:top w:val="none" w:sz="0" w:space="0" w:color="auto"/>
        <w:left w:val="none" w:sz="0" w:space="0" w:color="auto"/>
        <w:bottom w:val="none" w:sz="0" w:space="0" w:color="auto"/>
        <w:right w:val="none" w:sz="0" w:space="0" w:color="auto"/>
      </w:divBdr>
    </w:div>
    <w:div w:id="243342953">
      <w:bodyDiv w:val="1"/>
      <w:marLeft w:val="0"/>
      <w:marRight w:val="0"/>
      <w:marTop w:val="0"/>
      <w:marBottom w:val="0"/>
      <w:divBdr>
        <w:top w:val="none" w:sz="0" w:space="0" w:color="auto"/>
        <w:left w:val="none" w:sz="0" w:space="0" w:color="auto"/>
        <w:bottom w:val="none" w:sz="0" w:space="0" w:color="auto"/>
        <w:right w:val="none" w:sz="0" w:space="0" w:color="auto"/>
      </w:divBdr>
    </w:div>
    <w:div w:id="341471560">
      <w:bodyDiv w:val="1"/>
      <w:marLeft w:val="0"/>
      <w:marRight w:val="0"/>
      <w:marTop w:val="0"/>
      <w:marBottom w:val="0"/>
      <w:divBdr>
        <w:top w:val="none" w:sz="0" w:space="0" w:color="auto"/>
        <w:left w:val="none" w:sz="0" w:space="0" w:color="auto"/>
        <w:bottom w:val="none" w:sz="0" w:space="0" w:color="auto"/>
        <w:right w:val="none" w:sz="0" w:space="0" w:color="auto"/>
      </w:divBdr>
    </w:div>
    <w:div w:id="435759655">
      <w:bodyDiv w:val="1"/>
      <w:marLeft w:val="0"/>
      <w:marRight w:val="0"/>
      <w:marTop w:val="0"/>
      <w:marBottom w:val="0"/>
      <w:divBdr>
        <w:top w:val="none" w:sz="0" w:space="0" w:color="auto"/>
        <w:left w:val="none" w:sz="0" w:space="0" w:color="auto"/>
        <w:bottom w:val="none" w:sz="0" w:space="0" w:color="auto"/>
        <w:right w:val="none" w:sz="0" w:space="0" w:color="auto"/>
      </w:divBdr>
    </w:div>
    <w:div w:id="1749107776">
      <w:bodyDiv w:val="1"/>
      <w:marLeft w:val="0"/>
      <w:marRight w:val="0"/>
      <w:marTop w:val="0"/>
      <w:marBottom w:val="0"/>
      <w:divBdr>
        <w:top w:val="none" w:sz="0" w:space="0" w:color="auto"/>
        <w:left w:val="none" w:sz="0" w:space="0" w:color="auto"/>
        <w:bottom w:val="none" w:sz="0" w:space="0" w:color="auto"/>
        <w:right w:val="none" w:sz="0" w:space="0" w:color="auto"/>
      </w:divBdr>
    </w:div>
    <w:div w:id="19741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ies xmlns="df6b2545-d15d-4d63-86ca-644416e434f8">
      <Value>11</Value>
    </Countries>
    <IPubSourceDocPublicationStatus xmlns="df6b2545-d15d-4d63-86ca-644416e434f8" xsi:nil="true"/>
    <Status xmlns="26194f73-ef64-4a6b-9063-49cea2f52145" xsi:nil="true"/>
    <ReferenceNumber xmlns="26194f73-ef64-4a6b-9063-49cea2f52145">2020/OP/PH/Hub/PA/002</ReferenceNumber>
    <Regions xmlns="df6b2545-d15d-4d63-86ca-644416e434f8">
      <Value>Southern and Eastern Mediterranean (SEMED)</Value>
    </Regions>
    <ETFLanguage xmlns="26194f73-ef64-4a6b-9063-49cea2f52145">English</ETFLanguage>
    <Origin xmlns="26194f73-ef64-4a6b-9063-49cea2f52145" xsi:nil="true"/>
    <PA_TRP xmlns="df6b2545-d15d-4d63-86ca-644416e434f8" xsi:nil="true"/>
    <Authors xmlns="26194f73-ef64-4a6b-9063-49cea2f52145" xsi:nil="true"/>
    <OperationsSubArea xmlns="26194f73-ef64-4a6b-9063-49cea2f52145">Policy analysis and system wide progress monitoring</OperationsSubArea>
    <ReferenceYear xmlns="26194f73-ef64-4a6b-9063-49cea2f52145">2020</ReferenceYear>
    <General_x0020_Keywords xmlns="df6b2545-d15d-4d63-86ca-644416e434f8"/>
    <Torino_x0020_Process_x0020_Keywords xmlns="26194f73-ef64-4a6b-9063-49cea2f52145" xsi:nil="true"/>
    <_dlc_DocId xmlns="df6b2545-d15d-4d63-86ca-644416e434f8">ETFDMS-820364017-3379</_dlc_DocId>
    <_dlc_DocIdUrl xmlns="df6b2545-d15d-4d63-86ca-644416e434f8">
      <Url>https://sharing.etf.europa.eu/sites/dms/ops/turin/_layouts/15/DocIdRedir.aspx?ID=ETFDMS-820364017-3379</Url>
      <Description>ETFDMS-820364017-3379</Description>
    </_dlc_DocIdUrl>
    <Intranet xmlns="df6b2545-d15d-4d63-86ca-644416e434f8">false</Intranet>
    <Event_x0020_Meeting_x0020_Document_x0020_Type xmlns="df6b2545-d15d-4d63-86ca-644416e434f8">Agenda</Event_x0020_Meeting_x0020_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1CFAD158E0292F43BC54EF6B25E2A46B" ma:contentTypeVersion="25" ma:contentTypeDescription="" ma:contentTypeScope="" ma:versionID="01571c2fe20ea040e3cd799f0509d8ff">
  <xsd:schema xmlns:xsd="http://www.w3.org/2001/XMLSchema" xmlns:xs="http://www.w3.org/2001/XMLSchema" xmlns:p="http://schemas.microsoft.com/office/2006/metadata/properties" xmlns:ns1="df6b2545-d15d-4d63-86ca-644416e434f8" xmlns:ns2="26194f73-ef64-4a6b-9063-49cea2f52145" targetNamespace="http://schemas.microsoft.com/office/2006/metadata/properties" ma:root="true" ma:fieldsID="56132372515dac7b8aa0775d42a7170b" ns1:_="" ns2:_="">
    <xsd:import namespace="df6b2545-d15d-4d63-86ca-644416e434f8"/>
    <xsd:import namespace="26194f73-ef64-4a6b-9063-49cea2f52145"/>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Torino_x0020_Process_x0020_Keywords" minOccurs="0"/>
                <xsd:element ref="ns1:Countries" minOccurs="0"/>
                <xsd:element ref="ns1:Regions" minOccurs="0"/>
                <xsd:element ref="ns2:Status" minOccurs="0"/>
                <xsd:element ref="ns2:Origin" minOccurs="0"/>
                <xsd:element ref="ns1:General_x0020_Keywords" minOccurs="0"/>
                <xsd:element ref="ns1:_dlc_DocId" minOccurs="0"/>
                <xsd:element ref="ns1:_dlc_DocIdUrl" minOccurs="0"/>
                <xsd:element ref="ns1:_dlc_DocIdPersistId" minOccurs="0"/>
                <xsd:element ref="ns1:PA_TRP"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3"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PA_TRP" ma:index="23" nillable="true" ma:displayName="Project Activity" ma:list="{92c94a25-bd6d-4345-ac2b-b847e49695b0}" ma:internalName="PA_TRP" ma:showField="Title" ma:web="df6b2545-d15d-4d63-86ca-644416e434f8">
      <xsd:simpleType>
        <xsd:restriction base="dms:Lookup"/>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5"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94f73-ef64-4a6b-9063-49cea2f52145"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20"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Torino_x0020_Process_x0020_Keywords" ma:index="8" nillable="true" ma:displayName="Torino Process Keywords" ma:internalName="Torino_x0020_Process_x0020_Keywords">
      <xsd:complexType>
        <xsd:complexContent>
          <xsd:extension base="dms:MultiChoice">
            <xsd:sequence>
              <xsd:element name="Value" maxOccurs="unbounded" minOccurs="0" nillable="true">
                <xsd:simpleType>
                  <xsd:restriction base="dms:Choice">
                    <xsd:enumeration value="Torino process preparation"/>
                    <xsd:enumeration value="Torino process implementation"/>
                    <xsd:enumeration value="Torino process reports"/>
                    <xsd:enumeration value="Torino process evaluation"/>
                    <xsd:enumeration value="Torino process dissemination"/>
                    <xsd:enumeration value="Torino process project monitoring"/>
                    <xsd:enumeration value="Torino process documentation"/>
                    <xsd:enumeration value="Riga"/>
                    <xsd:enumeration value="Capacity building"/>
                  </xsd:restriction>
                </xsd:simpleType>
              </xsd:element>
            </xsd:sequence>
          </xsd:extension>
        </xsd:complexContent>
      </xsd:complexType>
    </xsd:element>
    <xsd:element name="Status" ma:index="11" nillable="true" ma:displayName="Status" ma:hidden="true" ma:internalName="Status" ma:readOnly="false">
      <xsd:simpleType>
        <xsd:restriction base="dms:Choice">
          <xsd:enumeration value="Draft"/>
          <xsd:enumeration value="Final"/>
          <xsd:enumeration value="Expired"/>
        </xsd:restriction>
      </xsd:simpleType>
    </xsd:element>
    <xsd:element name="Origin" ma:index="12" nillable="true" ma:displayName="Origin" ma:hidden="true" ma:internalName="Origin" ma:readOnly="false">
      <xsd:simpleType>
        <xsd:restriction base="dms:Choice">
          <xsd:enumeration value="ETF"/>
          <xsd:enumeration value="External"/>
          <xsd:enumeration value="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EAC47-76B0-42CF-9A03-9A4C409CA472}">
  <ds:schemaRefs>
    <ds:schemaRef ds:uri="http://schemas.microsoft.com/sharepoint/events"/>
  </ds:schemaRefs>
</ds:datastoreItem>
</file>

<file path=customXml/itemProps2.xml><?xml version="1.0" encoding="utf-8"?>
<ds:datastoreItem xmlns:ds="http://schemas.openxmlformats.org/officeDocument/2006/customXml" ds:itemID="{D164F61B-F89D-4C96-9060-09F20CB92C76}">
  <ds:schemaRefs>
    <ds:schemaRef ds:uri="http://schemas.microsoft.com/sharepoint/v3/contenttype/forms"/>
  </ds:schemaRefs>
</ds:datastoreItem>
</file>

<file path=customXml/itemProps3.xml><?xml version="1.0" encoding="utf-8"?>
<ds:datastoreItem xmlns:ds="http://schemas.openxmlformats.org/officeDocument/2006/customXml" ds:itemID="{B63B3516-6E97-4A93-A3D4-974EEC158B96}">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df6b2545-d15d-4d63-86ca-644416e434f8"/>
    <ds:schemaRef ds:uri="26194f73-ef64-4a6b-9063-49cea2f52145"/>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715938D-2996-428C-A0CD-CEAE13BFB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26194f73-ef64-4a6b-9063-49cea2f5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A0FB41-EC34-4FBC-A3D3-77073719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TRP 2020 Jordan dissemination event Agenda AR final 9.12.2020</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 2020 Jordan dissemination event Agenda AR final 9.12.2020</dc:title>
  <dc:creator>Sabina Nari</dc:creator>
  <cp:lastModifiedBy>Roberta Di Monte</cp:lastModifiedBy>
  <cp:revision>2</cp:revision>
  <cp:lastPrinted>2020-02-17T13:26:00Z</cp:lastPrinted>
  <dcterms:created xsi:type="dcterms:W3CDTF">2020-12-15T19:52:00Z</dcterms:created>
  <dcterms:modified xsi:type="dcterms:W3CDTF">2020-12-15T19:52:00Z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 </vt:lpwstr>
  </property>
  <property fmtid="{D5CDD505-2E9C-101B-9397-08002B2CF9AE}" pid="4" name="DocLocation">
    <vt:lpwstr> </vt:lpwstr>
  </property>
  <property fmtid="{D5CDD505-2E9C-101B-9397-08002B2CF9AE}" pid="5" name="DocDateRange">
    <vt:lpwstr> </vt:lpwstr>
  </property>
  <property fmtid="{D5CDD505-2E9C-101B-9397-08002B2CF9AE}" pid="6" name="RibbonPtr">
    <vt:lpwstr>270593180</vt:lpwstr>
  </property>
  <property fmtid="{D5CDD505-2E9C-101B-9397-08002B2CF9AE}" pid="7" name="RibbonPtrTurnTownGlobaldotm">
    <vt:lpwstr>268989516</vt:lpwstr>
  </property>
  <property fmtid="{D5CDD505-2E9C-101B-9397-08002B2CF9AE}" pid="8" name="DocPath">
    <vt:lpwstr>\\vcontroller\etftemplates$\ETF Templates\ETF Agenda.dotx</vt:lpwstr>
  </property>
  <property fmtid="{D5CDD505-2E9C-101B-9397-08002B2CF9AE}" pid="9" name="DocType">
    <vt:lpwstr>ETF</vt:lpwstr>
  </property>
  <property fmtid="{D5CDD505-2E9C-101B-9397-08002B2CF9AE}" pid="10" name="InitialTemplateVersion">
    <vt:lpwstr>2.4</vt:lpwstr>
  </property>
  <property fmtid="{D5CDD505-2E9C-101B-9397-08002B2CF9AE}" pid="11" name="CurrentTemplateVersion">
    <vt:lpwstr>2.4</vt:lpwstr>
  </property>
  <property fmtid="{D5CDD505-2E9C-101B-9397-08002B2CF9AE}" pid="12" name="DocTemplateName">
    <vt:lpwstr>ETF Agenda.dotx</vt:lpwstr>
  </property>
  <property fmtid="{D5CDD505-2E9C-101B-9397-08002B2CF9AE}" pid="13" name="ContentTypeId">
    <vt:lpwstr>0x01010018C77CAB493C4CC28C851D171ACDEB5D00596B2BA2685E0A45A241E5F16505E5C5001CFAD158E0292F43BC54EF6B25E2A46B</vt:lpwstr>
  </property>
  <property fmtid="{D5CDD505-2E9C-101B-9397-08002B2CF9AE}" pid="14" name="Area">
    <vt:lpwstr>Operations</vt:lpwstr>
  </property>
  <property fmtid="{D5CDD505-2E9C-101B-9397-08002B2CF9AE}" pid="15" name="_dlc_DocIdItemGuid">
    <vt:lpwstr>19b70655-2ccb-4bfd-b848-6662c3690a9e</vt:lpwstr>
  </property>
  <property fmtid="{D5CDD505-2E9C-101B-9397-08002B2CF9AE}" pid="16" name="Event Meeting Document Type">
    <vt:lpwstr>Agenda</vt:lpwstr>
  </property>
  <property fmtid="{D5CDD505-2E9C-101B-9397-08002B2CF9AE}" pid="17" name="OPS Tags">
    <vt:lpwstr>;#Not Applicable;#</vt:lpwstr>
  </property>
  <property fmtid="{D5CDD505-2E9C-101B-9397-08002B2CF9AE}" pid="18" name="Operations Document Type">
    <vt:lpwstr>Note</vt:lpwstr>
  </property>
</Properties>
</file>