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6F246" w14:textId="3A7A0FCE" w:rsidR="001239FE" w:rsidRPr="00EB5AED" w:rsidRDefault="00CC01A0" w:rsidP="005D5047">
      <w:pPr>
        <w:pStyle w:val="Title"/>
        <w:rPr>
          <w:szCs w:val="86"/>
        </w:rPr>
      </w:pPr>
      <w:sdt>
        <w:sdtPr>
          <w:rPr>
            <w:rFonts w:asciiTheme="minorHAnsi" w:hAnsiTheme="minorHAnsi" w:cstheme="minorBidi"/>
            <w:szCs w:val="86"/>
          </w:rPr>
          <w:tag w:val="Title"/>
          <w:id w:val="-1825495669"/>
          <w:lock w:val="sdtLocked"/>
          <w:placeholder>
            <w:docPart w:val="A71ADD6C88E54483B4465F1FB3826DA3"/>
          </w:placeholder>
          <w:text/>
        </w:sdtPr>
        <w:sdtEndPr/>
        <w:sdtContent>
          <w:r w:rsidR="003609E2">
            <w:rPr>
              <w:rFonts w:asciiTheme="minorHAnsi" w:hAnsiTheme="minorHAnsi" w:cstheme="minorBidi"/>
              <w:szCs w:val="86"/>
            </w:rPr>
            <w:t>ETF innovation &amp; skills AWARD</w:t>
          </w:r>
        </w:sdtContent>
      </w:sdt>
    </w:p>
    <w:p w14:paraId="45120F42" w14:textId="62A71BA5" w:rsidR="00671F86" w:rsidRPr="00CC01A0" w:rsidRDefault="007D390C" w:rsidP="00671F86">
      <w:pPr>
        <w:rPr>
          <w:sz w:val="72"/>
          <w:szCs w:val="72"/>
        </w:rPr>
        <w:sectPr w:rsidR="00671F86" w:rsidRPr="00CC01A0" w:rsidSect="003E0B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021" w:bottom="1814" w:left="1134" w:header="283" w:footer="340" w:gutter="0"/>
          <w:cols w:space="708"/>
          <w:docGrid w:linePitch="360"/>
        </w:sectPr>
      </w:pPr>
      <w:r w:rsidRPr="007D390C">
        <w:rPr>
          <w:sz w:val="72"/>
          <w:szCs w:val="72"/>
        </w:rPr>
        <w:t xml:space="preserve">2020 </w:t>
      </w:r>
      <w:r w:rsidRPr="007D390C">
        <w:rPr>
          <w:rFonts w:asciiTheme="minorHAnsi" w:hAnsiTheme="minorHAnsi" w:cstheme="minorBidi"/>
          <w:sz w:val="72"/>
          <w:szCs w:val="72"/>
        </w:rPr>
        <w:t>NEW LEARNI</w:t>
      </w:r>
      <w:r w:rsidR="00CC01A0">
        <w:rPr>
          <w:rFonts w:asciiTheme="minorHAnsi" w:hAnsiTheme="minorHAnsi" w:cstheme="minorBidi"/>
          <w:sz w:val="72"/>
          <w:szCs w:val="72"/>
        </w:rPr>
        <w:t>NG</w:t>
      </w:r>
    </w:p>
    <w:p w14:paraId="31647136" w14:textId="705F0F9E" w:rsidR="001831A9" w:rsidRPr="003622EF" w:rsidRDefault="001831A9" w:rsidP="001831A9">
      <w:pPr>
        <w:pStyle w:val="Heading1"/>
        <w:rPr>
          <w:sz w:val="22"/>
          <w:szCs w:val="22"/>
        </w:rPr>
      </w:pPr>
      <w:r w:rsidRPr="003622EF">
        <w:rPr>
          <w:sz w:val="22"/>
          <w:szCs w:val="22"/>
        </w:rPr>
        <w:lastRenderedPageBreak/>
        <w:t>PRIVACY STATEMENT FOR APPLICANTS PARTICIPATING IN THE CALL FOR GOOD PRACTICE</w:t>
      </w:r>
    </w:p>
    <w:p w14:paraId="52671435" w14:textId="29516EF5" w:rsidR="00EB5AED" w:rsidRPr="003622EF" w:rsidRDefault="00EB5AED" w:rsidP="001831A9">
      <w:pPr>
        <w:pStyle w:val="BodyText"/>
        <w:jc w:val="right"/>
        <w:rPr>
          <w:b/>
          <w:bCs/>
          <w:caps/>
          <w:color w:val="0092BB" w:themeColor="background2"/>
          <w:sz w:val="22"/>
          <w:szCs w:val="22"/>
          <w:lang w:val="en-GB"/>
        </w:rPr>
      </w:pPr>
      <w:r w:rsidRPr="003622EF">
        <w:rPr>
          <w:b/>
          <w:bCs/>
          <w:caps/>
          <w:color w:val="0092BB" w:themeColor="background2"/>
          <w:sz w:val="22"/>
          <w:szCs w:val="22"/>
          <w:lang w:val="en-GB"/>
        </w:rPr>
        <w:t>Privacy statement</w:t>
      </w:r>
    </w:p>
    <w:p w14:paraId="577F0CC5" w14:textId="77777777" w:rsidR="00EB5AED" w:rsidRPr="003622EF" w:rsidRDefault="00EB5AED" w:rsidP="00EB5AED">
      <w:pPr>
        <w:pStyle w:val="BodyText"/>
        <w:jc w:val="right"/>
        <w:rPr>
          <w:sz w:val="16"/>
          <w:szCs w:val="16"/>
          <w:lang w:val="en-GB"/>
        </w:rPr>
      </w:pPr>
      <w:r w:rsidRPr="003622EF">
        <w:rPr>
          <w:sz w:val="16"/>
          <w:szCs w:val="16"/>
          <w:lang w:val="en-GB"/>
        </w:rPr>
        <w:t>In accordance with articles 15 and 16 of Regulation (EU) No. 2018/1725</w:t>
      </w:r>
      <w:r w:rsidRPr="003622EF">
        <w:rPr>
          <w:sz w:val="16"/>
          <w:szCs w:val="16"/>
          <w:lang w:val="en-GB"/>
        </w:rPr>
        <w:br/>
        <w:t>of the European Parliament and of the Council of 23 October 2018</w:t>
      </w:r>
    </w:p>
    <w:p w14:paraId="4019C166" w14:textId="77777777" w:rsidR="00EB5AED" w:rsidRPr="003622EF" w:rsidRDefault="00EB5AED" w:rsidP="00EB5AED">
      <w:pPr>
        <w:pStyle w:val="BodyText"/>
        <w:jc w:val="right"/>
        <w:rPr>
          <w:sz w:val="16"/>
          <w:szCs w:val="16"/>
          <w:lang w:val="en-GB"/>
        </w:rPr>
      </w:pPr>
      <w:r w:rsidRPr="003622EF">
        <w:rPr>
          <w:sz w:val="16"/>
          <w:szCs w:val="16"/>
          <w:lang w:val="en-GB"/>
        </w:rPr>
        <w:t>Issued February 2019</w:t>
      </w:r>
    </w:p>
    <w:p w14:paraId="79FD90C8" w14:textId="77777777" w:rsidR="00EB5AED" w:rsidRPr="003622EF" w:rsidRDefault="00EB5AED" w:rsidP="001831A9">
      <w:pPr>
        <w:pStyle w:val="Heading2"/>
        <w:rPr>
          <w:b/>
          <w:bCs w:val="0"/>
          <w:sz w:val="16"/>
          <w:szCs w:val="16"/>
        </w:rPr>
      </w:pPr>
      <w:r w:rsidRPr="003622EF">
        <w:rPr>
          <w:b/>
          <w:bCs w:val="0"/>
          <w:sz w:val="16"/>
          <w:szCs w:val="16"/>
        </w:rPr>
        <w:t>Key information</w:t>
      </w:r>
    </w:p>
    <w:p w14:paraId="0FA834DB" w14:textId="77777777" w:rsidR="00EB5AED" w:rsidRPr="003622EF" w:rsidRDefault="00EB5AED" w:rsidP="001831A9">
      <w:pPr>
        <w:pStyle w:val="Heading3"/>
        <w:rPr>
          <w:sz w:val="16"/>
          <w:szCs w:val="16"/>
        </w:rPr>
      </w:pPr>
      <w:r w:rsidRPr="003622EF">
        <w:rPr>
          <w:sz w:val="16"/>
          <w:szCs w:val="16"/>
        </w:rPr>
        <w:t>Controller</w:t>
      </w:r>
    </w:p>
    <w:p w14:paraId="43007420" w14:textId="77777777" w:rsidR="00EB5AED" w:rsidRPr="003622EF" w:rsidRDefault="00EB5AED" w:rsidP="00EB5AED">
      <w:pPr>
        <w:spacing w:after="120"/>
        <w:rPr>
          <w:color w:val="616264"/>
          <w:sz w:val="16"/>
          <w:szCs w:val="16"/>
        </w:rPr>
      </w:pPr>
      <w:r w:rsidRPr="003622EF">
        <w:rPr>
          <w:color w:val="616264"/>
          <w:sz w:val="16"/>
          <w:szCs w:val="16"/>
        </w:rPr>
        <w:t xml:space="preserve">Cesare Onestini, Director of the ETF, </w:t>
      </w:r>
      <w:hyperlink r:id="rId14" w:history="1">
        <w:r w:rsidRPr="003622EF">
          <w:rPr>
            <w:rStyle w:val="Hyperlink"/>
            <w:sz w:val="16"/>
            <w:szCs w:val="16"/>
          </w:rPr>
          <w:t>Cesare.Onestini@etf.europa.eu</w:t>
        </w:r>
      </w:hyperlink>
      <w:r w:rsidRPr="003622EF">
        <w:rPr>
          <w:color w:val="616264"/>
          <w:sz w:val="16"/>
          <w:szCs w:val="16"/>
        </w:rPr>
        <w:t xml:space="preserve"> </w:t>
      </w:r>
    </w:p>
    <w:p w14:paraId="0373BCCE" w14:textId="77777777" w:rsidR="00EB5AED" w:rsidRPr="003622EF" w:rsidRDefault="00EB5AED" w:rsidP="00EB5AED">
      <w:pPr>
        <w:pStyle w:val="Heading3"/>
        <w:rPr>
          <w:sz w:val="16"/>
          <w:szCs w:val="16"/>
        </w:rPr>
      </w:pPr>
      <w:r w:rsidRPr="003622EF">
        <w:rPr>
          <w:sz w:val="16"/>
          <w:szCs w:val="16"/>
        </w:rPr>
        <w:t xml:space="preserve">Business owner </w:t>
      </w:r>
    </w:p>
    <w:p w14:paraId="0A1EE1C3" w14:textId="77777777" w:rsidR="00EB5AED" w:rsidRPr="003622EF" w:rsidRDefault="00EB5AED" w:rsidP="00EB5AED">
      <w:pPr>
        <w:spacing w:after="120"/>
        <w:rPr>
          <w:color w:val="616264"/>
          <w:sz w:val="16"/>
          <w:szCs w:val="16"/>
        </w:rPr>
      </w:pPr>
      <w:r w:rsidRPr="003622EF">
        <w:rPr>
          <w:color w:val="616264"/>
          <w:sz w:val="16"/>
          <w:szCs w:val="16"/>
        </w:rPr>
        <w:t>Xavier Matheu de Cortada, Head of Policy Unit, Operations Department, ETF</w:t>
      </w:r>
    </w:p>
    <w:p w14:paraId="5DC7AEC9" w14:textId="77777777" w:rsidR="00EB5AED" w:rsidRPr="003622EF" w:rsidRDefault="00EB5AED" w:rsidP="00EB5AED">
      <w:pPr>
        <w:pStyle w:val="Heading3"/>
        <w:rPr>
          <w:sz w:val="16"/>
          <w:szCs w:val="16"/>
        </w:rPr>
      </w:pPr>
      <w:r w:rsidRPr="003622EF">
        <w:rPr>
          <w:sz w:val="16"/>
          <w:szCs w:val="16"/>
        </w:rPr>
        <w:t>Data protection officer</w:t>
      </w:r>
    </w:p>
    <w:p w14:paraId="508930A8" w14:textId="77777777" w:rsidR="00EB5AED" w:rsidRPr="003622EF" w:rsidRDefault="00EB5AED" w:rsidP="00EB5AED">
      <w:pPr>
        <w:pStyle w:val="BodyText"/>
        <w:rPr>
          <w:sz w:val="16"/>
          <w:szCs w:val="16"/>
          <w:lang w:val="en-GB"/>
        </w:rPr>
      </w:pPr>
      <w:r w:rsidRPr="003622EF">
        <w:rPr>
          <w:sz w:val="16"/>
          <w:szCs w:val="16"/>
          <w:lang w:val="en-GB"/>
        </w:rPr>
        <w:t xml:space="preserve">Tiziana Ciccarone / Laurens Rijken, </w:t>
      </w:r>
      <w:hyperlink r:id="rId15" w:history="1">
        <w:r w:rsidRPr="003622EF">
          <w:rPr>
            <w:rStyle w:val="Hyperlink"/>
            <w:sz w:val="16"/>
            <w:szCs w:val="16"/>
            <w:lang w:val="en-GB"/>
          </w:rPr>
          <w:t>DataProtectionOfficer@etf.europa.eu</w:t>
        </w:r>
      </w:hyperlink>
    </w:p>
    <w:p w14:paraId="3A1C7C7E" w14:textId="77777777" w:rsidR="00EB5AED" w:rsidRPr="003622EF" w:rsidRDefault="00EB5AED" w:rsidP="00EB5AED">
      <w:pPr>
        <w:pStyle w:val="Heading3"/>
        <w:rPr>
          <w:sz w:val="16"/>
          <w:szCs w:val="16"/>
        </w:rPr>
      </w:pPr>
      <w:r w:rsidRPr="003622EF">
        <w:rPr>
          <w:sz w:val="16"/>
          <w:szCs w:val="16"/>
        </w:rPr>
        <w:t>Purpose of the processing</w:t>
      </w:r>
    </w:p>
    <w:p w14:paraId="71E0B0FB" w14:textId="77777777" w:rsidR="00EB5AED" w:rsidRPr="003622EF" w:rsidRDefault="00EB5AED" w:rsidP="00EB5AED">
      <w:pPr>
        <w:pStyle w:val="BodyText"/>
        <w:rPr>
          <w:sz w:val="16"/>
          <w:szCs w:val="16"/>
          <w:lang w:val="en-GB"/>
        </w:rPr>
      </w:pPr>
      <w:r w:rsidRPr="003622EF">
        <w:rPr>
          <w:sz w:val="16"/>
          <w:szCs w:val="16"/>
          <w:lang w:val="en-GB"/>
        </w:rPr>
        <w:t>The purposes of processing are (1) logistics and administrative management of the call, (2) sharing the data of the two nominees both on paper publications and on a public web platform, and (3) sharing the data of the award-winning applicant on paper publications and on a public web platform.</w:t>
      </w:r>
    </w:p>
    <w:p w14:paraId="53F28AC3" w14:textId="77777777" w:rsidR="00EB5AED" w:rsidRPr="003622EF" w:rsidRDefault="00EB5AED" w:rsidP="00EB5AED">
      <w:pPr>
        <w:pStyle w:val="Heading3"/>
        <w:rPr>
          <w:sz w:val="16"/>
          <w:szCs w:val="16"/>
        </w:rPr>
      </w:pPr>
      <w:r w:rsidRPr="003622EF">
        <w:rPr>
          <w:sz w:val="16"/>
          <w:szCs w:val="16"/>
        </w:rPr>
        <w:t>Legal basis</w:t>
      </w:r>
    </w:p>
    <w:p w14:paraId="1AC2452A" w14:textId="77777777" w:rsidR="00EB5AED" w:rsidRPr="003622EF" w:rsidRDefault="00EB5AED" w:rsidP="00EB5AED">
      <w:pPr>
        <w:pStyle w:val="BodyText"/>
        <w:rPr>
          <w:sz w:val="16"/>
          <w:szCs w:val="16"/>
          <w:lang w:val="en-GB"/>
        </w:rPr>
      </w:pPr>
      <w:r w:rsidRPr="003622EF">
        <w:rPr>
          <w:sz w:val="16"/>
          <w:szCs w:val="16"/>
          <w:lang w:val="en-GB"/>
        </w:rPr>
        <w:t>The legal basis for the processing operations of personal data is ETF’s mandate, article 1. Objective and scope, (b), article 2, functions, (f).</w:t>
      </w:r>
    </w:p>
    <w:p w14:paraId="29E42C6F" w14:textId="77777777" w:rsidR="00EB5AED" w:rsidRPr="003622EF" w:rsidRDefault="00EB5AED" w:rsidP="00EB5AED">
      <w:pPr>
        <w:pStyle w:val="Heading3"/>
        <w:rPr>
          <w:sz w:val="16"/>
          <w:szCs w:val="16"/>
        </w:rPr>
      </w:pPr>
      <w:r w:rsidRPr="003622EF">
        <w:rPr>
          <w:sz w:val="16"/>
          <w:szCs w:val="16"/>
        </w:rPr>
        <w:t>Personal data</w:t>
      </w:r>
    </w:p>
    <w:p w14:paraId="31895F70" w14:textId="77777777" w:rsidR="00EB5AED" w:rsidRPr="003622EF" w:rsidRDefault="00EB5AED" w:rsidP="00EB5AED">
      <w:pPr>
        <w:pStyle w:val="BodyText"/>
        <w:rPr>
          <w:sz w:val="16"/>
          <w:szCs w:val="16"/>
          <w:lang w:val="en-GB"/>
        </w:rPr>
      </w:pPr>
      <w:r w:rsidRPr="003622EF">
        <w:rPr>
          <w:sz w:val="16"/>
          <w:szCs w:val="16"/>
          <w:lang w:val="en-GB"/>
        </w:rPr>
        <w:t xml:space="preserve">Personal data concerned are: </w:t>
      </w:r>
    </w:p>
    <w:p w14:paraId="7E1F1F9B" w14:textId="77777777" w:rsidR="00EB5AED" w:rsidRPr="003622EF" w:rsidRDefault="00EB5AED" w:rsidP="001831A9">
      <w:pPr>
        <w:pStyle w:val="ListBullet"/>
        <w:rPr>
          <w:sz w:val="16"/>
          <w:szCs w:val="16"/>
        </w:rPr>
      </w:pPr>
      <w:r w:rsidRPr="003622EF">
        <w:rPr>
          <w:sz w:val="16"/>
          <w:szCs w:val="16"/>
        </w:rPr>
        <w:t>Name and contact details (address, Email, telephone) of the person representing the participating vocational school or training centre, and the person representing the accompanying policy maker</w:t>
      </w:r>
    </w:p>
    <w:p w14:paraId="0B0C67EF" w14:textId="77777777" w:rsidR="00EB5AED" w:rsidRPr="003622EF" w:rsidRDefault="00EB5AED" w:rsidP="001831A9">
      <w:pPr>
        <w:pStyle w:val="ListBullet"/>
        <w:rPr>
          <w:sz w:val="16"/>
          <w:szCs w:val="16"/>
        </w:rPr>
      </w:pPr>
      <w:r w:rsidRPr="003622EF">
        <w:rPr>
          <w:sz w:val="16"/>
          <w:szCs w:val="16"/>
        </w:rPr>
        <w:t>The data is provided in the application form.</w:t>
      </w:r>
    </w:p>
    <w:p w14:paraId="75FC0194" w14:textId="77777777" w:rsidR="00EB5AED" w:rsidRPr="003622EF" w:rsidRDefault="00EB5AED" w:rsidP="001831A9">
      <w:pPr>
        <w:pStyle w:val="ListBullet"/>
        <w:rPr>
          <w:sz w:val="16"/>
          <w:szCs w:val="16"/>
        </w:rPr>
      </w:pPr>
      <w:r w:rsidRPr="003622EF">
        <w:rPr>
          <w:sz w:val="16"/>
          <w:szCs w:val="16"/>
        </w:rPr>
        <w:t>Provision of this data is on a voluntary basis. In the absence of this data, the general contact data of the training provider is used in the call.</w:t>
      </w:r>
    </w:p>
    <w:p w14:paraId="5FD58F16" w14:textId="77777777" w:rsidR="00EB5AED" w:rsidRPr="003622EF" w:rsidRDefault="00EB5AED" w:rsidP="00EB5AED">
      <w:pPr>
        <w:pStyle w:val="Heading3"/>
        <w:rPr>
          <w:sz w:val="16"/>
          <w:szCs w:val="16"/>
        </w:rPr>
      </w:pPr>
      <w:r w:rsidRPr="003622EF">
        <w:rPr>
          <w:sz w:val="16"/>
          <w:szCs w:val="16"/>
        </w:rPr>
        <w:t>Recipients of the personal data</w:t>
      </w:r>
    </w:p>
    <w:p w14:paraId="1EDF36CE" w14:textId="77777777" w:rsidR="00EB5AED" w:rsidRPr="003622EF" w:rsidRDefault="00EB5AED" w:rsidP="00EB5AED">
      <w:pPr>
        <w:pStyle w:val="BodyText"/>
        <w:rPr>
          <w:sz w:val="16"/>
          <w:szCs w:val="16"/>
          <w:lang w:val="en-GB"/>
        </w:rPr>
      </w:pPr>
      <w:r w:rsidRPr="003622EF">
        <w:rPr>
          <w:sz w:val="16"/>
          <w:szCs w:val="16"/>
          <w:lang w:val="en-GB"/>
        </w:rPr>
        <w:t xml:space="preserve">For the purpose detailed above, access to personal data is provided to the following processing entities: </w:t>
      </w:r>
    </w:p>
    <w:p w14:paraId="74464151" w14:textId="77777777" w:rsidR="00EB5AED" w:rsidRPr="003622EF" w:rsidRDefault="00EB5AED" w:rsidP="00EB5AED">
      <w:pPr>
        <w:pStyle w:val="BodyText"/>
        <w:rPr>
          <w:sz w:val="16"/>
          <w:szCs w:val="16"/>
          <w:lang w:val="en-GB"/>
        </w:rPr>
      </w:pPr>
      <w:r w:rsidRPr="003622EF">
        <w:rPr>
          <w:sz w:val="16"/>
          <w:szCs w:val="16"/>
          <w:lang w:val="en-GB"/>
        </w:rPr>
        <w:t>For all applicants:</w:t>
      </w:r>
    </w:p>
    <w:p w14:paraId="4644C161" w14:textId="77777777" w:rsidR="00EB5AED" w:rsidRPr="003622EF" w:rsidRDefault="00EB5AED" w:rsidP="001831A9">
      <w:pPr>
        <w:pStyle w:val="ListBullet"/>
        <w:rPr>
          <w:sz w:val="16"/>
          <w:szCs w:val="16"/>
        </w:rPr>
      </w:pPr>
      <w:r w:rsidRPr="003622EF">
        <w:rPr>
          <w:sz w:val="16"/>
          <w:szCs w:val="16"/>
        </w:rPr>
        <w:t>The ETF team managing the call and one external reviewer administering the call on a need-to-know basis</w:t>
      </w:r>
    </w:p>
    <w:p w14:paraId="56BB70F1" w14:textId="77777777" w:rsidR="00EB5AED" w:rsidRPr="003622EF" w:rsidRDefault="00EB5AED" w:rsidP="001831A9">
      <w:pPr>
        <w:pStyle w:val="ListBullet"/>
        <w:rPr>
          <w:sz w:val="16"/>
          <w:szCs w:val="16"/>
        </w:rPr>
      </w:pPr>
      <w:r w:rsidRPr="003622EF">
        <w:rPr>
          <w:sz w:val="16"/>
          <w:szCs w:val="16"/>
        </w:rPr>
        <w:t>All members of the ETF good practice platform</w:t>
      </w:r>
    </w:p>
    <w:p w14:paraId="4BF752AA" w14:textId="77777777" w:rsidR="00EB5AED" w:rsidRPr="003622EF" w:rsidRDefault="00EB5AED" w:rsidP="001831A9">
      <w:pPr>
        <w:pStyle w:val="BodyText"/>
        <w:spacing w:before="120"/>
        <w:rPr>
          <w:sz w:val="16"/>
          <w:szCs w:val="16"/>
          <w:lang w:val="en-GB"/>
        </w:rPr>
      </w:pPr>
      <w:r w:rsidRPr="003622EF">
        <w:rPr>
          <w:sz w:val="16"/>
          <w:szCs w:val="16"/>
          <w:lang w:val="en-GB"/>
        </w:rPr>
        <w:t>For the two selected nominees:</w:t>
      </w:r>
    </w:p>
    <w:p w14:paraId="6A2B131B" w14:textId="77777777" w:rsidR="00EB5AED" w:rsidRPr="003622EF" w:rsidRDefault="00EB5AED" w:rsidP="001831A9">
      <w:pPr>
        <w:pStyle w:val="ListBullet"/>
        <w:rPr>
          <w:sz w:val="16"/>
          <w:szCs w:val="16"/>
        </w:rPr>
      </w:pPr>
      <w:r w:rsidRPr="003622EF">
        <w:rPr>
          <w:sz w:val="16"/>
          <w:szCs w:val="16"/>
        </w:rPr>
        <w:t>All public that access the website of the EU vocational skills week website</w:t>
      </w:r>
    </w:p>
    <w:p w14:paraId="1188DA5D" w14:textId="77777777" w:rsidR="00EB5AED" w:rsidRPr="003622EF" w:rsidRDefault="00EB5AED" w:rsidP="001831A9">
      <w:pPr>
        <w:pStyle w:val="ListBullet"/>
        <w:rPr>
          <w:sz w:val="16"/>
          <w:szCs w:val="16"/>
        </w:rPr>
      </w:pPr>
      <w:r w:rsidRPr="003622EF">
        <w:rPr>
          <w:sz w:val="16"/>
          <w:szCs w:val="16"/>
        </w:rPr>
        <w:lastRenderedPageBreak/>
        <w:t>The European Commission as organiser of the EU Vocational Skills Week 2018</w:t>
      </w:r>
    </w:p>
    <w:p w14:paraId="4A2DD64F" w14:textId="77777777" w:rsidR="00EB5AED" w:rsidRPr="003622EF" w:rsidRDefault="00EB5AED" w:rsidP="001831A9">
      <w:pPr>
        <w:pStyle w:val="BodyText"/>
        <w:spacing w:before="120"/>
        <w:rPr>
          <w:sz w:val="16"/>
          <w:szCs w:val="16"/>
          <w:lang w:val="en-GB"/>
        </w:rPr>
      </w:pPr>
      <w:r w:rsidRPr="003622EF">
        <w:rPr>
          <w:sz w:val="16"/>
          <w:szCs w:val="16"/>
          <w:lang w:val="en-GB"/>
        </w:rPr>
        <w:t>For the final ETF award winner:</w:t>
      </w:r>
    </w:p>
    <w:p w14:paraId="5B837B33" w14:textId="77777777" w:rsidR="00EB5AED" w:rsidRPr="003622EF" w:rsidRDefault="00EB5AED" w:rsidP="001831A9">
      <w:pPr>
        <w:pStyle w:val="ListBullet"/>
        <w:rPr>
          <w:sz w:val="16"/>
          <w:szCs w:val="16"/>
        </w:rPr>
      </w:pPr>
      <w:r w:rsidRPr="003622EF">
        <w:rPr>
          <w:sz w:val="16"/>
          <w:szCs w:val="16"/>
        </w:rPr>
        <w:t>All public that receives a copy of the good practice information note</w:t>
      </w:r>
    </w:p>
    <w:p w14:paraId="5E1A3FF2" w14:textId="77777777" w:rsidR="00EB5AED" w:rsidRPr="003622EF" w:rsidRDefault="00EB5AED" w:rsidP="001831A9">
      <w:pPr>
        <w:pStyle w:val="ListBullet"/>
        <w:rPr>
          <w:sz w:val="16"/>
          <w:szCs w:val="16"/>
        </w:rPr>
      </w:pPr>
      <w:r w:rsidRPr="003622EF">
        <w:rPr>
          <w:sz w:val="16"/>
          <w:szCs w:val="16"/>
        </w:rPr>
        <w:t>All public that access the website of the EU vocational skills week</w:t>
      </w:r>
    </w:p>
    <w:p w14:paraId="301420C0" w14:textId="77777777" w:rsidR="00EB5AED" w:rsidRPr="003622EF" w:rsidRDefault="00EB5AED" w:rsidP="001831A9">
      <w:pPr>
        <w:pStyle w:val="BodyText"/>
        <w:spacing w:before="120"/>
        <w:rPr>
          <w:sz w:val="16"/>
          <w:szCs w:val="16"/>
          <w:lang w:val="en-GB"/>
        </w:rPr>
      </w:pPr>
      <w:r w:rsidRPr="003622EF">
        <w:rPr>
          <w:sz w:val="16"/>
          <w:szCs w:val="16"/>
          <w:lang w:val="en-GB"/>
        </w:rPr>
        <w:t>The ETF will not divulge personal data for direct marketing or commercial purposes.</w:t>
      </w:r>
    </w:p>
    <w:p w14:paraId="0F392691" w14:textId="77777777" w:rsidR="00EB5AED" w:rsidRPr="003622EF" w:rsidRDefault="00EB5AED" w:rsidP="001831A9">
      <w:pPr>
        <w:pStyle w:val="Heading2"/>
        <w:rPr>
          <w:b/>
          <w:bCs w:val="0"/>
          <w:sz w:val="16"/>
          <w:szCs w:val="16"/>
        </w:rPr>
      </w:pPr>
      <w:r w:rsidRPr="003622EF">
        <w:rPr>
          <w:b/>
          <w:bCs w:val="0"/>
          <w:sz w:val="16"/>
          <w:szCs w:val="16"/>
        </w:rPr>
        <w:t>Further information</w:t>
      </w:r>
    </w:p>
    <w:p w14:paraId="1E8940B9" w14:textId="77777777" w:rsidR="00EB5AED" w:rsidRPr="003622EF" w:rsidRDefault="00EB5AED" w:rsidP="001831A9">
      <w:pPr>
        <w:pStyle w:val="Heading3"/>
        <w:rPr>
          <w:sz w:val="16"/>
          <w:szCs w:val="16"/>
        </w:rPr>
      </w:pPr>
      <w:r w:rsidRPr="003622EF">
        <w:rPr>
          <w:sz w:val="16"/>
          <w:szCs w:val="16"/>
        </w:rPr>
        <w:t>Data retention</w:t>
      </w:r>
    </w:p>
    <w:p w14:paraId="1284CDF4" w14:textId="77777777" w:rsidR="00EB5AED" w:rsidRPr="003622EF" w:rsidRDefault="00EB5AED" w:rsidP="001831A9">
      <w:pPr>
        <w:pStyle w:val="BodyText"/>
        <w:rPr>
          <w:bCs/>
          <w:sz w:val="16"/>
          <w:szCs w:val="16"/>
          <w:lang w:val="en-GB"/>
        </w:rPr>
      </w:pPr>
      <w:r w:rsidRPr="003622EF">
        <w:rPr>
          <w:sz w:val="16"/>
          <w:szCs w:val="16"/>
          <w:lang w:val="en-GB"/>
        </w:rPr>
        <w:t>Data collected will be retained for 2 years following the completion of the call and the publication of the good practice on the ETF Good Practice Platform.</w:t>
      </w:r>
    </w:p>
    <w:p w14:paraId="572DFCBB" w14:textId="77777777" w:rsidR="00EB5AED" w:rsidRPr="003622EF" w:rsidRDefault="00EB5AED" w:rsidP="001831A9">
      <w:pPr>
        <w:pStyle w:val="Heading3"/>
        <w:rPr>
          <w:sz w:val="16"/>
          <w:szCs w:val="16"/>
        </w:rPr>
      </w:pPr>
      <w:r w:rsidRPr="003622EF">
        <w:rPr>
          <w:sz w:val="16"/>
          <w:szCs w:val="16"/>
        </w:rPr>
        <w:t>Right of access, rectification or erasure, restriction, objection</w:t>
      </w:r>
    </w:p>
    <w:p w14:paraId="1A456D0D" w14:textId="77777777" w:rsidR="00EB5AED" w:rsidRPr="003622EF" w:rsidRDefault="00EB5AED" w:rsidP="001831A9">
      <w:pPr>
        <w:pStyle w:val="BodyText"/>
        <w:rPr>
          <w:i/>
          <w:sz w:val="16"/>
          <w:szCs w:val="16"/>
          <w:lang w:val="en-GB"/>
        </w:rPr>
      </w:pPr>
      <w:r w:rsidRPr="003622EF">
        <w:rPr>
          <w:sz w:val="16"/>
          <w:szCs w:val="16"/>
          <w:lang w:val="en-GB"/>
        </w:rPr>
        <w:t xml:space="preserve">Any request to access, rectify, block or erase personal data shall be addressed in writing to Mr. Xavier Matheu de Cortada, Head of Policy Unit, Operations Department, ETF: </w:t>
      </w:r>
      <w:hyperlink r:id="rId16" w:history="1">
        <w:r w:rsidRPr="003622EF">
          <w:rPr>
            <w:rStyle w:val="Hyperlink"/>
            <w:sz w:val="16"/>
            <w:szCs w:val="16"/>
            <w:lang w:val="en-GB"/>
          </w:rPr>
          <w:t>Xavier.Matheu-de-Cortada@etf.europa.eu</w:t>
        </w:r>
      </w:hyperlink>
    </w:p>
    <w:p w14:paraId="74753A66" w14:textId="77777777" w:rsidR="00EB5AED" w:rsidRPr="003622EF" w:rsidRDefault="00EB5AED" w:rsidP="001831A9">
      <w:pPr>
        <w:pStyle w:val="Heading3"/>
        <w:rPr>
          <w:sz w:val="16"/>
          <w:szCs w:val="16"/>
        </w:rPr>
      </w:pPr>
      <w:r w:rsidRPr="003622EF">
        <w:rPr>
          <w:sz w:val="16"/>
          <w:szCs w:val="16"/>
        </w:rPr>
        <w:t>Right to lodge complaint</w:t>
      </w:r>
    </w:p>
    <w:p w14:paraId="504E617A" w14:textId="77777777" w:rsidR="00EB5AED" w:rsidRPr="003622EF" w:rsidRDefault="00EB5AED" w:rsidP="001831A9">
      <w:pPr>
        <w:pStyle w:val="BodyText"/>
        <w:rPr>
          <w:sz w:val="16"/>
          <w:szCs w:val="16"/>
          <w:lang w:val="en-GB"/>
        </w:rPr>
      </w:pPr>
      <w:r w:rsidRPr="003622EF">
        <w:rPr>
          <w:sz w:val="16"/>
          <w:szCs w:val="16"/>
          <w:lang w:val="en-GB"/>
        </w:rPr>
        <w:t>Data subjects can at any time lodge a complaint on the processing of their personal data to the ETF Data Protection Officer (DataProtectionOfficer@etf.europa.eu) or to the European Data Protection Supervisor (http://www.edps.europa.eu).</w:t>
      </w:r>
    </w:p>
    <w:sectPr w:rsidR="00EB5AED" w:rsidRPr="003622EF" w:rsidSect="003622EF">
      <w:headerReference w:type="default" r:id="rId17"/>
      <w:pgSz w:w="11906" w:h="16838"/>
      <w:pgMar w:top="1338" w:right="1021" w:bottom="1814" w:left="181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A692B" w14:textId="77777777" w:rsidR="00C957C8" w:rsidRDefault="00C957C8" w:rsidP="0089222B">
      <w:r>
        <w:separator/>
      </w:r>
    </w:p>
    <w:p w14:paraId="1B813D5D" w14:textId="77777777" w:rsidR="00C957C8" w:rsidRDefault="00C957C8"/>
  </w:endnote>
  <w:endnote w:type="continuationSeparator" w:id="0">
    <w:p w14:paraId="6CF0DE16" w14:textId="77777777" w:rsidR="00C957C8" w:rsidRDefault="00C957C8" w:rsidP="0089222B">
      <w:r>
        <w:continuationSeparator/>
      </w:r>
    </w:p>
    <w:p w14:paraId="6F84F39E" w14:textId="77777777" w:rsidR="00C957C8" w:rsidRDefault="00C957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4B244" w14:textId="77777777" w:rsidR="003609E2" w:rsidRDefault="003609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E433" w14:textId="2277CB26" w:rsidR="001537EA" w:rsidRDefault="001537EA" w:rsidP="001537EA">
    <w:pPr>
      <w:pStyle w:val="Footer"/>
      <w:jc w:val="left"/>
    </w:pPr>
  </w:p>
  <w:p w14:paraId="0D7D6C98" w14:textId="013E314F" w:rsidR="001537EA" w:rsidRDefault="00C74200" w:rsidP="001537EA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A504522" wp14:editId="40AAD00C">
              <wp:simplePos x="0" y="0"/>
              <wp:positionH relativeFrom="column">
                <wp:posOffset>1224915</wp:posOffset>
              </wp:positionH>
              <wp:positionV relativeFrom="paragraph">
                <wp:posOffset>87366</wp:posOffset>
              </wp:positionV>
              <wp:extent cx="2578735" cy="1026160"/>
              <wp:effectExtent l="0" t="0" r="0" b="254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8735" cy="102616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1001">
                        <a:schemeClr val="lt1"/>
                      </a:fillRef>
                      <a:effectRef idx="0">
                        <a:scrgbClr r="0" g="0" b="0"/>
                      </a:effectRef>
                      <a:fontRef idx="major"/>
                    </wps:style>
                    <wps:txbx>
                      <w:txbxContent>
                        <w:p w14:paraId="3CCC782E" w14:textId="7C024128" w:rsidR="00C74200" w:rsidRDefault="003609E2" w:rsidP="00C742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1D02A0" wp14:editId="2BF18C9F">
                                <wp:extent cx="1046480" cy="928370"/>
                                <wp:effectExtent l="0" t="0" r="0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innovationinskills.eps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6480" cy="928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0452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96.45pt;margin-top:6.9pt;width:203.05pt;height:80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" fillcolor="white [3201]" stroked="f" strokeweight=".5pt">
              <v:textbox>
                <w:txbxContent>
                  <w:p w14:paraId="3CCC782E" w14:textId="7C024128" w:rsidR="00C74200" w:rsidRDefault="003609E2" w:rsidP="00C74200">
                    <w:r>
                      <w:rPr>
                        <w:noProof/>
                      </w:rPr>
                      <w:drawing>
                        <wp:inline distT="0" distB="0" distL="0" distR="0" wp14:anchorId="031D02A0" wp14:editId="2BF18C9F">
                          <wp:extent cx="1046480" cy="928370"/>
                          <wp:effectExtent l="0" t="0" r="0" b="0"/>
                          <wp:docPr id="19" name="Picture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innovationinskills.eps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6480" cy="928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FBBC48F" w14:textId="11B83D54" w:rsidR="001537EA" w:rsidRDefault="001537EA" w:rsidP="001537EA">
    <w:pPr>
      <w:pStyle w:val="Footer"/>
      <w:jc w:val="left"/>
    </w:pPr>
  </w:p>
  <w:p w14:paraId="0170646A" w14:textId="77777777" w:rsidR="001537EA" w:rsidRDefault="001537EA" w:rsidP="001537EA">
    <w:pPr>
      <w:pStyle w:val="Footer"/>
      <w:jc w:val="left"/>
    </w:pPr>
  </w:p>
  <w:p w14:paraId="4FC8EE67" w14:textId="7F6FB2EE" w:rsidR="001537EA" w:rsidRDefault="00C74200" w:rsidP="00C74200">
    <w:pPr>
      <w:pStyle w:val="Footer"/>
      <w:tabs>
        <w:tab w:val="left" w:pos="3790"/>
      </w:tabs>
      <w:jc w:val="left"/>
    </w:pPr>
    <w:r>
      <w:tab/>
    </w:r>
  </w:p>
  <w:p w14:paraId="6A6ED296" w14:textId="680E2213" w:rsidR="001537EA" w:rsidRDefault="00C74200" w:rsidP="00C74200">
    <w:pPr>
      <w:pStyle w:val="Footer"/>
      <w:tabs>
        <w:tab w:val="left" w:pos="3790"/>
      </w:tabs>
      <w:jc w:val="left"/>
    </w:pPr>
    <w:r>
      <w:tab/>
    </w:r>
  </w:p>
  <w:p w14:paraId="3891C2BF" w14:textId="77777777" w:rsidR="001537EA" w:rsidRDefault="001537EA" w:rsidP="001537EA">
    <w:pPr>
      <w:pStyle w:val="Footer"/>
      <w:jc w:val="left"/>
    </w:pPr>
  </w:p>
  <w:p w14:paraId="4AE8F5B3" w14:textId="77777777" w:rsidR="001537EA" w:rsidRDefault="001537EA" w:rsidP="001537EA">
    <w:pPr>
      <w:pStyle w:val="Footer"/>
      <w:jc w:val="left"/>
    </w:pPr>
  </w:p>
  <w:p w14:paraId="6626A579" w14:textId="77777777" w:rsidR="001537EA" w:rsidRDefault="001537EA" w:rsidP="001537EA">
    <w:pPr>
      <w:pStyle w:val="Footer"/>
      <w:jc w:val="left"/>
    </w:pPr>
  </w:p>
  <w:p w14:paraId="73A6FDCD" w14:textId="77777777" w:rsidR="001537EA" w:rsidRDefault="001537EA" w:rsidP="001537EA">
    <w:pPr>
      <w:pStyle w:val="Footer"/>
      <w:jc w:val="left"/>
    </w:pPr>
    <w:r>
      <w:rPr>
        <w:noProof/>
        <w:lang w:eastAsia="en-GB"/>
      </w:rPr>
      <w:drawing>
        <wp:anchor distT="0" distB="0" distL="114300" distR="114300" simplePos="0" relativeHeight="251679744" behindDoc="0" locked="0" layoutInCell="1" allowOverlap="1" wp14:anchorId="4092FC31" wp14:editId="61E1CAC0">
          <wp:simplePos x="0" y="0"/>
          <wp:positionH relativeFrom="column">
            <wp:posOffset>-467995</wp:posOffset>
          </wp:positionH>
          <wp:positionV relativeFrom="paragraph">
            <wp:posOffset>-1346673</wp:posOffset>
          </wp:positionV>
          <wp:extent cx="1879200" cy="1285200"/>
          <wp:effectExtent l="0" t="0" r="698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U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717E6" w14:textId="77777777" w:rsidR="00305E02" w:rsidRDefault="000112A1" w:rsidP="0089222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5B14E349" wp14:editId="4B60573D">
              <wp:simplePos x="0" y="0"/>
              <wp:positionH relativeFrom="page">
                <wp:posOffset>666115</wp:posOffset>
              </wp:positionH>
              <wp:positionV relativeFrom="paragraph">
                <wp:posOffset>-450215</wp:posOffset>
              </wp:positionV>
              <wp:extent cx="6334760" cy="266700"/>
              <wp:effectExtent l="0" t="0" r="8890" b="0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4760" cy="266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4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5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855726" id="Rectangle 3" o:spid="_x0000_s1026" style="position:absolute;margin-left:52.45pt;margin-top:-35.45pt;width:498.8pt;height:21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" fillcolor="#ffdc00 [3207]" stroked="f">
              <v:fill color2="#009cda [3208]" rotate="t" angle="90" focus="100%" type="gradient"/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FF9255" wp14:editId="6C9D922E">
              <wp:simplePos x="0" y="0"/>
              <wp:positionH relativeFrom="page">
                <wp:posOffset>666115</wp:posOffset>
              </wp:positionH>
              <wp:positionV relativeFrom="paragraph">
                <wp:posOffset>-450215</wp:posOffset>
              </wp:positionV>
              <wp:extent cx="6497955" cy="431800"/>
              <wp:effectExtent l="0" t="0" r="0" b="63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7955" cy="431800"/>
                      </a:xfrm>
                      <a:prstGeom prst="roundRect">
                        <a:avLst>
                          <a:gd name="adj" fmla="val 38676"/>
                        </a:avLst>
                      </a:prstGeom>
                      <a:gradFill rotWithShape="1">
                        <a:gsLst>
                          <a:gs pos="0">
                            <a:schemeClr val="accent4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5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0393BC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7A82A68" id="AutoShape 1" o:spid="_x0000_s1026" style="position:absolute;margin-left:52.45pt;margin-top:-35.45pt;width:511.65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2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" fillcolor="#ffdc00 [3207]" stroked="f" strokecolor="#0393bc" strokeweight="3pt">
              <v:fill color2="#009cda [3208]" rotate="t" angle="90" focus="100%" type="gradient"/>
              <v:shadow color="#004d6c [1608]" opacity=".5" offset="1pt"/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F1436" w14:textId="77777777" w:rsidR="00C957C8" w:rsidRPr="001C4B9D" w:rsidRDefault="00C957C8" w:rsidP="0089222B">
      <w:r w:rsidRPr="001C4B9D">
        <w:separator/>
      </w:r>
    </w:p>
  </w:footnote>
  <w:footnote w:type="continuationSeparator" w:id="0">
    <w:p w14:paraId="3D5E0C3B" w14:textId="77777777" w:rsidR="00C957C8" w:rsidRDefault="00C957C8" w:rsidP="0089222B">
      <w:r>
        <w:continuationSeparator/>
      </w:r>
    </w:p>
    <w:p w14:paraId="5C080D0C" w14:textId="77777777" w:rsidR="00C957C8" w:rsidRDefault="00C957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B4A35" w14:textId="77777777" w:rsidR="003609E2" w:rsidRDefault="00360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3919C" w14:textId="5CB0E0C3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  <w:r>
      <w:rPr>
        <w:color w:val="FFFFFF" w:themeColor="background1"/>
        <w:sz w:val="18"/>
        <w:szCs w:val="18"/>
        <w:lang w:eastAsia="en-GB"/>
      </w:rPr>
      <w:drawing>
        <wp:anchor distT="0" distB="0" distL="114300" distR="114300" simplePos="0" relativeHeight="251677696" behindDoc="1" locked="0" layoutInCell="1" allowOverlap="1" wp14:anchorId="7D0E3580" wp14:editId="12194B67">
          <wp:simplePos x="0" y="0"/>
          <wp:positionH relativeFrom="page">
            <wp:posOffset>-8626</wp:posOffset>
          </wp:positionH>
          <wp:positionV relativeFrom="paragraph">
            <wp:posOffset>-449580</wp:posOffset>
          </wp:positionV>
          <wp:extent cx="7560000" cy="10851196"/>
          <wp:effectExtent l="0" t="0" r="3175" b="762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51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57B">
      <w:rPr>
        <w:color w:val="FFFFFF" w:themeColor="background1"/>
        <w:sz w:val="18"/>
        <w:szCs w:val="18"/>
        <w:lang w:eastAsia="en-GB"/>
      </w:rPr>
      <w:drawing>
        <wp:anchor distT="0" distB="540385" distL="114300" distR="114300" simplePos="0" relativeHeight="251676672" behindDoc="0" locked="1" layoutInCell="1" allowOverlap="1" wp14:anchorId="71DBC1D4" wp14:editId="1FFAFED1">
          <wp:simplePos x="0" y="0"/>
          <wp:positionH relativeFrom="page">
            <wp:posOffset>504825</wp:posOffset>
          </wp:positionH>
          <wp:positionV relativeFrom="page">
            <wp:posOffset>514350</wp:posOffset>
          </wp:positionV>
          <wp:extent cx="1624965" cy="1019175"/>
          <wp:effectExtent l="0" t="0" r="63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96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F5E3FC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46384457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77A298F1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33D23F80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23DAE559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1F9D44A0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6F5E77ED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162BBC15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26DB2435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4008D008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2D21A763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7F1F4AB1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6E815E4F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740C0032" w14:textId="77777777" w:rsidR="001537EA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0B7075FA" w14:textId="77777777" w:rsidR="001537EA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746ABC60" w14:textId="77777777" w:rsidR="001537EA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3DC9B6CC" w14:textId="77777777" w:rsidR="001537EA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7E7676C3" w14:textId="77777777" w:rsidR="001537EA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21B7220F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09A25FCF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3542512E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4C312867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14E7D754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1D3C782D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  <w:p w14:paraId="33DB14D7" w14:textId="77777777" w:rsidR="001537EA" w:rsidRPr="0039657B" w:rsidRDefault="001537EA" w:rsidP="001537EA">
    <w:pPr>
      <w:pStyle w:val="Header"/>
      <w:rPr>
        <w:color w:val="FFFFFF" w:themeColor="background1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AFA4D" w14:textId="77777777" w:rsidR="00690BC2" w:rsidRDefault="00690BC2" w:rsidP="0089222B">
    <w:pPr>
      <w:pStyle w:val="Header"/>
    </w:pPr>
    <w:r w:rsidRPr="00690BC2">
      <w:rPr>
        <w:lang w:eastAsia="en-GB"/>
      </w:rPr>
      <w:drawing>
        <wp:anchor distT="0" distB="828040" distL="114300" distR="114300" simplePos="0" relativeHeight="251659264" behindDoc="0" locked="0" layoutInCell="1" allowOverlap="1" wp14:anchorId="2E2C179F" wp14:editId="6C92E981">
          <wp:simplePos x="0" y="0"/>
          <wp:positionH relativeFrom="page">
            <wp:posOffset>651933</wp:posOffset>
          </wp:positionH>
          <wp:positionV relativeFrom="page">
            <wp:posOffset>541961</wp:posOffset>
          </wp:positionV>
          <wp:extent cx="2133600" cy="933262"/>
          <wp:effectExtent l="0" t="0" r="0" b="635"/>
          <wp:wrapTopAndBottom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332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C6A64" w14:textId="77777777" w:rsidR="00D712A0" w:rsidRDefault="00D71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5821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CF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86BF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6A75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2E0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2084F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30F82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B0DC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3774D2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F315A"/>
    <w:multiLevelType w:val="multilevel"/>
    <w:tmpl w:val="CD107930"/>
    <w:name w:val="etf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  <w:color w:val="616264" w:themeColor="text2"/>
      </w:rPr>
    </w:lvl>
    <w:lvl w:ilvl="1">
      <w:start w:val="1"/>
      <w:numFmt w:val="decimal"/>
      <w:pStyle w:val="ListNumber2"/>
      <w:lvlText w:val="%2."/>
      <w:lvlJc w:val="left"/>
      <w:pPr>
        <w:ind w:left="794" w:hanging="397"/>
      </w:pPr>
      <w:rPr>
        <w:rFonts w:hint="default"/>
        <w:color w:val="616264" w:themeColor="text2"/>
      </w:rPr>
    </w:lvl>
    <w:lvl w:ilvl="2">
      <w:start w:val="1"/>
      <w:numFmt w:val="none"/>
      <w:lvlText w:val=""/>
      <w:lvlJc w:val="righ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ind w:left="3573" w:hanging="397"/>
      </w:pPr>
      <w:rPr>
        <w:rFonts w:hint="default"/>
      </w:rPr>
    </w:lvl>
  </w:abstractNum>
  <w:abstractNum w:abstractNumId="11" w15:restartNumberingAfterBreak="0">
    <w:nsid w:val="318335B0"/>
    <w:multiLevelType w:val="hybridMultilevel"/>
    <w:tmpl w:val="40DA69D6"/>
    <w:lvl w:ilvl="0" w:tplc="BFE2EBF2">
      <w:numFmt w:val="bullet"/>
      <w:lvlText w:val=""/>
      <w:lvlJc w:val="left"/>
      <w:pPr>
        <w:ind w:left="366" w:hanging="360"/>
      </w:pPr>
      <w:rPr>
        <w:rFonts w:ascii="Symbol" w:eastAsiaTheme="minorHAnsi" w:hAnsi="Symbol" w:cs="Arial" w:hint="default"/>
      </w:rPr>
    </w:lvl>
    <w:lvl w:ilvl="1" w:tplc="08090019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2" w15:restartNumberingAfterBreak="0">
    <w:nsid w:val="3A4E0535"/>
    <w:multiLevelType w:val="multilevel"/>
    <w:tmpl w:val="33CEB208"/>
    <w:name w:val="etfBullets"/>
    <w:lvl w:ilvl="0">
      <w:start w:val="1"/>
      <w:numFmt w:val="bullet"/>
      <w:pStyle w:val="ListBullet"/>
      <w:lvlText w:val="■"/>
      <w:lvlJc w:val="left"/>
      <w:pPr>
        <w:ind w:left="397" w:hanging="397"/>
      </w:pPr>
      <w:rPr>
        <w:rFonts w:ascii="font399" w:hAnsi="font399" w:hint="default"/>
        <w:b w:val="0"/>
        <w:i w:val="0"/>
        <w:iCs w:val="0"/>
        <w:smallCaps w:val="0"/>
        <w:strike w:val="0"/>
        <w:dstrike w:val="0"/>
        <w:noProof w:val="0"/>
        <w:vanish w:val="0"/>
        <w:color w:val="0092BB" w:themeColor="background2"/>
        <w:kern w:val="0"/>
        <w:position w:val="0"/>
        <w:u w:val="none"/>
        <w:vertAlign w:val="baseline"/>
        <w:em w:val="none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18"/>
        </w:tabs>
        <w:ind w:left="794" w:hanging="397"/>
      </w:pPr>
      <w:rPr>
        <w:rFonts w:ascii="Symbol" w:hAnsi="Symbol" w:hint="default"/>
        <w:color w:val="616264" w:themeColor="text2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3" w15:restartNumberingAfterBreak="0">
    <w:nsid w:val="464C16C2"/>
    <w:multiLevelType w:val="hybridMultilevel"/>
    <w:tmpl w:val="32A0B0F4"/>
    <w:lvl w:ilvl="0" w:tplc="25B0274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E4899"/>
    <w:multiLevelType w:val="hybridMultilevel"/>
    <w:tmpl w:val="1DB4CDD4"/>
    <w:lvl w:ilvl="0" w:tplc="29DC50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BD300" w:themeColor="accent2"/>
        <w:sz w:val="36"/>
      </w:rPr>
    </w:lvl>
    <w:lvl w:ilvl="1" w:tplc="E286C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EA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AE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400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0C02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EF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E3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0CE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30F91"/>
    <w:multiLevelType w:val="hybridMultilevel"/>
    <w:tmpl w:val="07F8F1F2"/>
    <w:lvl w:ilvl="0" w:tplc="F9585B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2160" w:hanging="360"/>
      </w:pPr>
    </w:lvl>
    <w:lvl w:ilvl="2" w:tplc="08090005" w:tentative="1">
      <w:start w:val="1"/>
      <w:numFmt w:val="lowerRoman"/>
      <w:lvlText w:val="%3."/>
      <w:lvlJc w:val="right"/>
      <w:pPr>
        <w:ind w:left="2880" w:hanging="180"/>
      </w:pPr>
    </w:lvl>
    <w:lvl w:ilvl="3" w:tplc="08090001" w:tentative="1">
      <w:start w:val="1"/>
      <w:numFmt w:val="decimal"/>
      <w:lvlText w:val="%4."/>
      <w:lvlJc w:val="left"/>
      <w:pPr>
        <w:ind w:left="3600" w:hanging="360"/>
      </w:pPr>
    </w:lvl>
    <w:lvl w:ilvl="4" w:tplc="08090003" w:tentative="1">
      <w:start w:val="1"/>
      <w:numFmt w:val="lowerLetter"/>
      <w:lvlText w:val="%5."/>
      <w:lvlJc w:val="left"/>
      <w:pPr>
        <w:ind w:left="4320" w:hanging="360"/>
      </w:pPr>
    </w:lvl>
    <w:lvl w:ilvl="5" w:tplc="08090005" w:tentative="1">
      <w:start w:val="1"/>
      <w:numFmt w:val="lowerRoman"/>
      <w:lvlText w:val="%6."/>
      <w:lvlJc w:val="right"/>
      <w:pPr>
        <w:ind w:left="5040" w:hanging="180"/>
      </w:pPr>
    </w:lvl>
    <w:lvl w:ilvl="6" w:tplc="08090001" w:tentative="1">
      <w:start w:val="1"/>
      <w:numFmt w:val="decimal"/>
      <w:lvlText w:val="%7."/>
      <w:lvlJc w:val="left"/>
      <w:pPr>
        <w:ind w:left="5760" w:hanging="360"/>
      </w:pPr>
    </w:lvl>
    <w:lvl w:ilvl="7" w:tplc="08090003" w:tentative="1">
      <w:start w:val="1"/>
      <w:numFmt w:val="lowerLetter"/>
      <w:lvlText w:val="%8."/>
      <w:lvlJc w:val="left"/>
      <w:pPr>
        <w:ind w:left="6480" w:hanging="360"/>
      </w:pPr>
    </w:lvl>
    <w:lvl w:ilvl="8" w:tplc="08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FA57A8"/>
    <w:multiLevelType w:val="hybridMultilevel"/>
    <w:tmpl w:val="35F8C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B3C01"/>
    <w:multiLevelType w:val="hybridMultilevel"/>
    <w:tmpl w:val="2AA6B0D0"/>
    <w:lvl w:ilvl="0" w:tplc="CF86E46E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FE1425"/>
    <w:multiLevelType w:val="hybridMultilevel"/>
    <w:tmpl w:val="A44A3626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15"/>
  </w:num>
  <w:num w:numId="5">
    <w:abstractNumId w:val="17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12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11"/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1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15"/>
    <w:rsid w:val="0000001F"/>
    <w:rsid w:val="00001D0F"/>
    <w:rsid w:val="000042F5"/>
    <w:rsid w:val="000112A1"/>
    <w:rsid w:val="00026575"/>
    <w:rsid w:val="00034C11"/>
    <w:rsid w:val="00040CE3"/>
    <w:rsid w:val="00042F12"/>
    <w:rsid w:val="000547D7"/>
    <w:rsid w:val="00061FBC"/>
    <w:rsid w:val="0009004C"/>
    <w:rsid w:val="00090323"/>
    <w:rsid w:val="00090434"/>
    <w:rsid w:val="0009284D"/>
    <w:rsid w:val="00094769"/>
    <w:rsid w:val="000B0155"/>
    <w:rsid w:val="000B49F7"/>
    <w:rsid w:val="000C2DA2"/>
    <w:rsid w:val="000C68AD"/>
    <w:rsid w:val="000D4696"/>
    <w:rsid w:val="000D5434"/>
    <w:rsid w:val="000F14A2"/>
    <w:rsid w:val="000F229F"/>
    <w:rsid w:val="000F37E4"/>
    <w:rsid w:val="0010279B"/>
    <w:rsid w:val="001143A7"/>
    <w:rsid w:val="001148D4"/>
    <w:rsid w:val="001239FE"/>
    <w:rsid w:val="00127B57"/>
    <w:rsid w:val="0013658F"/>
    <w:rsid w:val="001405DD"/>
    <w:rsid w:val="00143F62"/>
    <w:rsid w:val="00145483"/>
    <w:rsid w:val="00146D06"/>
    <w:rsid w:val="001537EA"/>
    <w:rsid w:val="00156998"/>
    <w:rsid w:val="00160121"/>
    <w:rsid w:val="00162576"/>
    <w:rsid w:val="001640CE"/>
    <w:rsid w:val="00175E26"/>
    <w:rsid w:val="001760DB"/>
    <w:rsid w:val="001831A9"/>
    <w:rsid w:val="001A2C75"/>
    <w:rsid w:val="001C0C37"/>
    <w:rsid w:val="001C4B9D"/>
    <w:rsid w:val="001C6D53"/>
    <w:rsid w:val="001D787B"/>
    <w:rsid w:val="001E58DB"/>
    <w:rsid w:val="001E74F9"/>
    <w:rsid w:val="00202791"/>
    <w:rsid w:val="00222DCD"/>
    <w:rsid w:val="002241B3"/>
    <w:rsid w:val="00237EF9"/>
    <w:rsid w:val="0027072F"/>
    <w:rsid w:val="002719E0"/>
    <w:rsid w:val="00273FED"/>
    <w:rsid w:val="00276BE6"/>
    <w:rsid w:val="002777A9"/>
    <w:rsid w:val="002903B9"/>
    <w:rsid w:val="002A3DC2"/>
    <w:rsid w:val="002A7743"/>
    <w:rsid w:val="002B7285"/>
    <w:rsid w:val="002C5D1E"/>
    <w:rsid w:val="002C7928"/>
    <w:rsid w:val="002D327C"/>
    <w:rsid w:val="002D5B3F"/>
    <w:rsid w:val="002E1053"/>
    <w:rsid w:val="002E3F12"/>
    <w:rsid w:val="002E5FE1"/>
    <w:rsid w:val="002E7AAB"/>
    <w:rsid w:val="002F0826"/>
    <w:rsid w:val="00305AD0"/>
    <w:rsid w:val="00305E02"/>
    <w:rsid w:val="00310F37"/>
    <w:rsid w:val="00321AC0"/>
    <w:rsid w:val="00322288"/>
    <w:rsid w:val="0032577B"/>
    <w:rsid w:val="003376F1"/>
    <w:rsid w:val="00341326"/>
    <w:rsid w:val="00346FF9"/>
    <w:rsid w:val="0035168B"/>
    <w:rsid w:val="0036028B"/>
    <w:rsid w:val="003609E2"/>
    <w:rsid w:val="003622EF"/>
    <w:rsid w:val="00366262"/>
    <w:rsid w:val="003706EB"/>
    <w:rsid w:val="00372ED9"/>
    <w:rsid w:val="00372FF3"/>
    <w:rsid w:val="003744CE"/>
    <w:rsid w:val="00375900"/>
    <w:rsid w:val="003840D7"/>
    <w:rsid w:val="00384DFC"/>
    <w:rsid w:val="0039025F"/>
    <w:rsid w:val="00390DA5"/>
    <w:rsid w:val="00395B99"/>
    <w:rsid w:val="003A0586"/>
    <w:rsid w:val="003A23C3"/>
    <w:rsid w:val="003A659F"/>
    <w:rsid w:val="003B0F9A"/>
    <w:rsid w:val="003B3EE8"/>
    <w:rsid w:val="003D1687"/>
    <w:rsid w:val="003D506A"/>
    <w:rsid w:val="003D7B0F"/>
    <w:rsid w:val="003E0B15"/>
    <w:rsid w:val="003E6DB7"/>
    <w:rsid w:val="003F2DEE"/>
    <w:rsid w:val="003F68C3"/>
    <w:rsid w:val="00406469"/>
    <w:rsid w:val="00412759"/>
    <w:rsid w:val="00416AC1"/>
    <w:rsid w:val="004440FB"/>
    <w:rsid w:val="004455E2"/>
    <w:rsid w:val="00446EAC"/>
    <w:rsid w:val="00447892"/>
    <w:rsid w:val="00455DC5"/>
    <w:rsid w:val="00470F22"/>
    <w:rsid w:val="0047108E"/>
    <w:rsid w:val="0048543F"/>
    <w:rsid w:val="004B1B7B"/>
    <w:rsid w:val="004B770B"/>
    <w:rsid w:val="004C2551"/>
    <w:rsid w:val="004C7F79"/>
    <w:rsid w:val="004D2028"/>
    <w:rsid w:val="004D73F2"/>
    <w:rsid w:val="004E0EA3"/>
    <w:rsid w:val="004F102E"/>
    <w:rsid w:val="004F7BD5"/>
    <w:rsid w:val="00500315"/>
    <w:rsid w:val="0050573E"/>
    <w:rsid w:val="00511CD0"/>
    <w:rsid w:val="00523390"/>
    <w:rsid w:val="00537132"/>
    <w:rsid w:val="00537F6D"/>
    <w:rsid w:val="00544688"/>
    <w:rsid w:val="005513EB"/>
    <w:rsid w:val="00551A66"/>
    <w:rsid w:val="005529ED"/>
    <w:rsid w:val="0056786B"/>
    <w:rsid w:val="00571D28"/>
    <w:rsid w:val="00572C45"/>
    <w:rsid w:val="00574008"/>
    <w:rsid w:val="005810A5"/>
    <w:rsid w:val="00596488"/>
    <w:rsid w:val="005A0A3A"/>
    <w:rsid w:val="005A5AC5"/>
    <w:rsid w:val="005A616D"/>
    <w:rsid w:val="005A6ABD"/>
    <w:rsid w:val="005B69D1"/>
    <w:rsid w:val="005D02B9"/>
    <w:rsid w:val="005D3BF2"/>
    <w:rsid w:val="005D5047"/>
    <w:rsid w:val="005D79EA"/>
    <w:rsid w:val="005E1F67"/>
    <w:rsid w:val="005E23A1"/>
    <w:rsid w:val="0061752C"/>
    <w:rsid w:val="00620951"/>
    <w:rsid w:val="00624FF9"/>
    <w:rsid w:val="006259FF"/>
    <w:rsid w:val="006406AF"/>
    <w:rsid w:val="00640EC2"/>
    <w:rsid w:val="006412E5"/>
    <w:rsid w:val="0064384D"/>
    <w:rsid w:val="00653E70"/>
    <w:rsid w:val="0066183D"/>
    <w:rsid w:val="0067124C"/>
    <w:rsid w:val="00671F86"/>
    <w:rsid w:val="00673851"/>
    <w:rsid w:val="00675AB2"/>
    <w:rsid w:val="00682893"/>
    <w:rsid w:val="006865F7"/>
    <w:rsid w:val="00687CA0"/>
    <w:rsid w:val="00690BC2"/>
    <w:rsid w:val="00694F83"/>
    <w:rsid w:val="00696223"/>
    <w:rsid w:val="006A042E"/>
    <w:rsid w:val="006A511E"/>
    <w:rsid w:val="006A7BEA"/>
    <w:rsid w:val="006B21CD"/>
    <w:rsid w:val="006B4120"/>
    <w:rsid w:val="006C0AF8"/>
    <w:rsid w:val="006C3D0E"/>
    <w:rsid w:val="006D34D9"/>
    <w:rsid w:val="006E10D9"/>
    <w:rsid w:val="006E18B9"/>
    <w:rsid w:val="006E7FD7"/>
    <w:rsid w:val="006F3D92"/>
    <w:rsid w:val="0072400B"/>
    <w:rsid w:val="00731269"/>
    <w:rsid w:val="00733441"/>
    <w:rsid w:val="007344AD"/>
    <w:rsid w:val="00735349"/>
    <w:rsid w:val="00740B76"/>
    <w:rsid w:val="00742C4D"/>
    <w:rsid w:val="00756981"/>
    <w:rsid w:val="00760E17"/>
    <w:rsid w:val="00764196"/>
    <w:rsid w:val="007714B0"/>
    <w:rsid w:val="007746B7"/>
    <w:rsid w:val="0078355E"/>
    <w:rsid w:val="0079461C"/>
    <w:rsid w:val="007A00F8"/>
    <w:rsid w:val="007B1B33"/>
    <w:rsid w:val="007D0FAD"/>
    <w:rsid w:val="007D176A"/>
    <w:rsid w:val="007D1D53"/>
    <w:rsid w:val="007D1F87"/>
    <w:rsid w:val="007D390C"/>
    <w:rsid w:val="007D46D2"/>
    <w:rsid w:val="007E4A0B"/>
    <w:rsid w:val="007F362C"/>
    <w:rsid w:val="008033CE"/>
    <w:rsid w:val="00806877"/>
    <w:rsid w:val="00815CCA"/>
    <w:rsid w:val="0082113D"/>
    <w:rsid w:val="008364D8"/>
    <w:rsid w:val="008420E2"/>
    <w:rsid w:val="0084296D"/>
    <w:rsid w:val="00845C42"/>
    <w:rsid w:val="008511FA"/>
    <w:rsid w:val="00852726"/>
    <w:rsid w:val="008529AE"/>
    <w:rsid w:val="00853050"/>
    <w:rsid w:val="0087055B"/>
    <w:rsid w:val="0087336F"/>
    <w:rsid w:val="00883357"/>
    <w:rsid w:val="0089222B"/>
    <w:rsid w:val="008A4A77"/>
    <w:rsid w:val="008B74B6"/>
    <w:rsid w:val="008C11D2"/>
    <w:rsid w:val="008C6F93"/>
    <w:rsid w:val="008C7CE1"/>
    <w:rsid w:val="008D69D0"/>
    <w:rsid w:val="008E1B8D"/>
    <w:rsid w:val="008E7353"/>
    <w:rsid w:val="008E7E2C"/>
    <w:rsid w:val="008F3D37"/>
    <w:rsid w:val="00911C3A"/>
    <w:rsid w:val="009143CA"/>
    <w:rsid w:val="00922E6C"/>
    <w:rsid w:val="0092797E"/>
    <w:rsid w:val="00943DED"/>
    <w:rsid w:val="00950B30"/>
    <w:rsid w:val="00964316"/>
    <w:rsid w:val="0097562F"/>
    <w:rsid w:val="0097566B"/>
    <w:rsid w:val="009774F9"/>
    <w:rsid w:val="009826BF"/>
    <w:rsid w:val="0098315F"/>
    <w:rsid w:val="00984A41"/>
    <w:rsid w:val="00992B65"/>
    <w:rsid w:val="009A2BD8"/>
    <w:rsid w:val="009A3993"/>
    <w:rsid w:val="009B2519"/>
    <w:rsid w:val="009B71C0"/>
    <w:rsid w:val="009B7456"/>
    <w:rsid w:val="009C6528"/>
    <w:rsid w:val="009E3DA7"/>
    <w:rsid w:val="009F4DC0"/>
    <w:rsid w:val="00A11BF7"/>
    <w:rsid w:val="00A13093"/>
    <w:rsid w:val="00A31CF9"/>
    <w:rsid w:val="00A325C0"/>
    <w:rsid w:val="00A47097"/>
    <w:rsid w:val="00A54F7B"/>
    <w:rsid w:val="00A603B6"/>
    <w:rsid w:val="00A62ADB"/>
    <w:rsid w:val="00A72989"/>
    <w:rsid w:val="00A8000F"/>
    <w:rsid w:val="00A83037"/>
    <w:rsid w:val="00A872E5"/>
    <w:rsid w:val="00A87FB3"/>
    <w:rsid w:val="00A93EA8"/>
    <w:rsid w:val="00AA2436"/>
    <w:rsid w:val="00AA380A"/>
    <w:rsid w:val="00AA38CE"/>
    <w:rsid w:val="00AA5D17"/>
    <w:rsid w:val="00AA61AD"/>
    <w:rsid w:val="00AA733C"/>
    <w:rsid w:val="00AB2B7C"/>
    <w:rsid w:val="00AC70E4"/>
    <w:rsid w:val="00AD02B3"/>
    <w:rsid w:val="00AD6421"/>
    <w:rsid w:val="00AE5152"/>
    <w:rsid w:val="00AF2F70"/>
    <w:rsid w:val="00AF646B"/>
    <w:rsid w:val="00B10964"/>
    <w:rsid w:val="00B119BA"/>
    <w:rsid w:val="00B17606"/>
    <w:rsid w:val="00B2637F"/>
    <w:rsid w:val="00B353C5"/>
    <w:rsid w:val="00B45532"/>
    <w:rsid w:val="00B5229B"/>
    <w:rsid w:val="00B52415"/>
    <w:rsid w:val="00B57E2E"/>
    <w:rsid w:val="00B75E22"/>
    <w:rsid w:val="00B83241"/>
    <w:rsid w:val="00B83505"/>
    <w:rsid w:val="00B86BB7"/>
    <w:rsid w:val="00B937B3"/>
    <w:rsid w:val="00B93EB0"/>
    <w:rsid w:val="00B94C86"/>
    <w:rsid w:val="00B97077"/>
    <w:rsid w:val="00BA74D2"/>
    <w:rsid w:val="00BB66B1"/>
    <w:rsid w:val="00BC282D"/>
    <w:rsid w:val="00BC7E2C"/>
    <w:rsid w:val="00BD0320"/>
    <w:rsid w:val="00BD19B0"/>
    <w:rsid w:val="00BD7D02"/>
    <w:rsid w:val="00BE3425"/>
    <w:rsid w:val="00BE4D7D"/>
    <w:rsid w:val="00BE4DE4"/>
    <w:rsid w:val="00BF01DE"/>
    <w:rsid w:val="00BF502F"/>
    <w:rsid w:val="00BF5D34"/>
    <w:rsid w:val="00C07E48"/>
    <w:rsid w:val="00C11E40"/>
    <w:rsid w:val="00C158ED"/>
    <w:rsid w:val="00C16527"/>
    <w:rsid w:val="00C176AC"/>
    <w:rsid w:val="00C32535"/>
    <w:rsid w:val="00C437BE"/>
    <w:rsid w:val="00C4410B"/>
    <w:rsid w:val="00C44805"/>
    <w:rsid w:val="00C5117C"/>
    <w:rsid w:val="00C5466B"/>
    <w:rsid w:val="00C6464E"/>
    <w:rsid w:val="00C74200"/>
    <w:rsid w:val="00C768B0"/>
    <w:rsid w:val="00C87A6B"/>
    <w:rsid w:val="00C92FDB"/>
    <w:rsid w:val="00C957C8"/>
    <w:rsid w:val="00C95C1D"/>
    <w:rsid w:val="00CA6523"/>
    <w:rsid w:val="00CA7156"/>
    <w:rsid w:val="00CB30E8"/>
    <w:rsid w:val="00CB3F67"/>
    <w:rsid w:val="00CC01A0"/>
    <w:rsid w:val="00CC5952"/>
    <w:rsid w:val="00CE062F"/>
    <w:rsid w:val="00CE14B5"/>
    <w:rsid w:val="00CE4813"/>
    <w:rsid w:val="00CF1BCE"/>
    <w:rsid w:val="00D00524"/>
    <w:rsid w:val="00D07091"/>
    <w:rsid w:val="00D14B8A"/>
    <w:rsid w:val="00D15DB7"/>
    <w:rsid w:val="00D40724"/>
    <w:rsid w:val="00D4110D"/>
    <w:rsid w:val="00D556CD"/>
    <w:rsid w:val="00D55D3A"/>
    <w:rsid w:val="00D70330"/>
    <w:rsid w:val="00D712A0"/>
    <w:rsid w:val="00D7358B"/>
    <w:rsid w:val="00D822D7"/>
    <w:rsid w:val="00D82B68"/>
    <w:rsid w:val="00D85081"/>
    <w:rsid w:val="00D91F96"/>
    <w:rsid w:val="00D9247E"/>
    <w:rsid w:val="00D92995"/>
    <w:rsid w:val="00DA31A1"/>
    <w:rsid w:val="00DB6F71"/>
    <w:rsid w:val="00DE1471"/>
    <w:rsid w:val="00DE3B05"/>
    <w:rsid w:val="00DE5B15"/>
    <w:rsid w:val="00DF6641"/>
    <w:rsid w:val="00E03233"/>
    <w:rsid w:val="00E20362"/>
    <w:rsid w:val="00E227B0"/>
    <w:rsid w:val="00E23D22"/>
    <w:rsid w:val="00E30774"/>
    <w:rsid w:val="00E37026"/>
    <w:rsid w:val="00E44AC7"/>
    <w:rsid w:val="00E44B36"/>
    <w:rsid w:val="00E507C4"/>
    <w:rsid w:val="00E77094"/>
    <w:rsid w:val="00E812CA"/>
    <w:rsid w:val="00E872A1"/>
    <w:rsid w:val="00E873FF"/>
    <w:rsid w:val="00E8773A"/>
    <w:rsid w:val="00EA177C"/>
    <w:rsid w:val="00EA65AD"/>
    <w:rsid w:val="00EB5AED"/>
    <w:rsid w:val="00ED4E34"/>
    <w:rsid w:val="00ED67FD"/>
    <w:rsid w:val="00EE06C2"/>
    <w:rsid w:val="00EE3DAA"/>
    <w:rsid w:val="00EE60A1"/>
    <w:rsid w:val="00EF162A"/>
    <w:rsid w:val="00EF2D3B"/>
    <w:rsid w:val="00F0013D"/>
    <w:rsid w:val="00F25E90"/>
    <w:rsid w:val="00F26333"/>
    <w:rsid w:val="00F2795D"/>
    <w:rsid w:val="00F343C0"/>
    <w:rsid w:val="00F3508B"/>
    <w:rsid w:val="00F43143"/>
    <w:rsid w:val="00F6108F"/>
    <w:rsid w:val="00F62A99"/>
    <w:rsid w:val="00F65A50"/>
    <w:rsid w:val="00F666F5"/>
    <w:rsid w:val="00F71E3B"/>
    <w:rsid w:val="00F905FC"/>
    <w:rsid w:val="00F90CA2"/>
    <w:rsid w:val="00F973CC"/>
    <w:rsid w:val="00F97DB2"/>
    <w:rsid w:val="00FA6C87"/>
    <w:rsid w:val="00FA7F3C"/>
    <w:rsid w:val="00FC298B"/>
    <w:rsid w:val="00FD681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3883C9E8"/>
  <w15:docId w15:val="{718E6FC0-2436-3544-8F92-BECBA1F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7" w:qFormat="1"/>
    <w:lsdException w:name="heading 1" w:uiPriority="3" w:qFormat="1"/>
    <w:lsdException w:name="heading 2" w:semiHidden="1" w:uiPriority="3" w:qFormat="1"/>
    <w:lsdException w:name="heading 3" w:semiHidden="1" w:uiPriority="3" w:qFormat="1"/>
    <w:lsdException w:name="heading 4" w:semiHidden="1" w:uiPriority="3" w:qFormat="1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/>
    <w:lsdException w:name="header" w:semiHidden="1" w:uiPriority="18" w:qFormat="1"/>
    <w:lsdException w:name="footer" w:semiHidden="1" w:uiPriority="18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5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7"/>
    <w:qFormat/>
    <w:rsid w:val="00C5466B"/>
    <w:pPr>
      <w:spacing w:line="240" w:lineRule="auto"/>
    </w:pPr>
    <w:rPr>
      <w:rFonts w:ascii="Arial" w:hAnsi="Arial" w:cs="Arial"/>
      <w:color w:val="616264" w:themeColor="text2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3"/>
    <w:qFormat/>
    <w:rsid w:val="00CB30E8"/>
    <w:pPr>
      <w:keepNext/>
      <w:keepLines/>
      <w:spacing w:before="480" w:after="360"/>
      <w:outlineLvl w:val="0"/>
    </w:pPr>
    <w:rPr>
      <w:rFonts w:eastAsiaTheme="majorEastAsia" w:cstheme="majorBidi"/>
      <w:b/>
      <w:bCs/>
      <w:caps/>
      <w:color w:val="0092BB" w:themeColor="background2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1537EA"/>
    <w:pPr>
      <w:keepNext/>
      <w:keepLines/>
      <w:spacing w:before="200"/>
      <w:outlineLvl w:val="1"/>
    </w:pPr>
    <w:rPr>
      <w:rFonts w:eastAsiaTheme="majorEastAsia" w:cstheme="majorBidi"/>
      <w:bCs/>
      <w:color w:val="0092BB" w:themeColor="background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CB30E8"/>
    <w:pPr>
      <w:keepNext/>
      <w:keepLines/>
      <w:spacing w:before="200"/>
      <w:outlineLvl w:val="2"/>
    </w:pPr>
    <w:rPr>
      <w:rFonts w:eastAsiaTheme="majorEastAsia"/>
      <w:bCs/>
      <w:color w:val="0092BB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3"/>
    <w:qFormat/>
    <w:rsid w:val="001537EA"/>
    <w:pPr>
      <w:keepNext/>
      <w:keepLines/>
      <w:spacing w:before="200" w:after="60"/>
      <w:outlineLvl w:val="3"/>
    </w:pPr>
    <w:rPr>
      <w:rFonts w:eastAsiaTheme="majorEastAsia"/>
      <w:b/>
      <w:bCs/>
      <w:iCs/>
      <w:color w:val="0092BB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3"/>
    <w:rsid w:val="00CB30E8"/>
    <w:rPr>
      <w:rFonts w:ascii="Arial" w:eastAsiaTheme="majorEastAsia" w:hAnsi="Arial" w:cs="Arial"/>
      <w:bCs/>
      <w:color w:val="0092BB" w:themeColor="background2"/>
      <w:sz w:val="24"/>
      <w:szCs w:val="20"/>
    </w:rPr>
  </w:style>
  <w:style w:type="paragraph" w:styleId="BlockText">
    <w:name w:val="Block Text"/>
    <w:basedOn w:val="Normal"/>
    <w:uiPriority w:val="99"/>
    <w:semiHidden/>
    <w:rsid w:val="001A2C75"/>
    <w:pPr>
      <w:pBdr>
        <w:top w:val="single" w:sz="2" w:space="10" w:color="66BED6" w:themeColor="accent1" w:shadow="1" w:frame="1"/>
        <w:left w:val="single" w:sz="2" w:space="10" w:color="66BED6" w:themeColor="accent1" w:shadow="1" w:frame="1"/>
        <w:bottom w:val="single" w:sz="2" w:space="10" w:color="66BED6" w:themeColor="accent1" w:shadow="1" w:frame="1"/>
        <w:right w:val="single" w:sz="2" w:space="10" w:color="66BED6" w:themeColor="accent1" w:shadow="1" w:frame="1"/>
      </w:pBdr>
      <w:ind w:left="1152" w:right="1152"/>
    </w:pPr>
    <w:rPr>
      <w:rFonts w:eastAsiaTheme="minorEastAsia"/>
      <w:i/>
      <w:iCs/>
      <w:color w:val="66BED6" w:themeColor="accent1"/>
    </w:rPr>
  </w:style>
  <w:style w:type="paragraph" w:styleId="BodyText">
    <w:name w:val="Body Text"/>
    <w:basedOn w:val="Normal"/>
    <w:link w:val="BodyTextChar"/>
    <w:qFormat/>
    <w:rsid w:val="00E30774"/>
    <w:pPr>
      <w:spacing w:line="288" w:lineRule="auto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rsid w:val="002E1053"/>
    <w:rPr>
      <w:rFonts w:ascii="Arial" w:hAnsi="Arial" w:cs="Arial"/>
      <w:color w:val="616264" w:themeColor="text2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3"/>
    <w:rsid w:val="00CB30E8"/>
    <w:rPr>
      <w:rFonts w:ascii="Arial" w:eastAsiaTheme="majorEastAsia" w:hAnsi="Arial" w:cstheme="majorBidi"/>
      <w:b/>
      <w:bCs/>
      <w:caps/>
      <w:color w:val="0092BB" w:themeColor="background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3"/>
    <w:rsid w:val="002E1053"/>
    <w:rPr>
      <w:rFonts w:ascii="Arial" w:eastAsiaTheme="majorEastAsia" w:hAnsi="Arial" w:cstheme="majorBidi"/>
      <w:bCs/>
      <w:color w:val="0092BB" w:themeColor="background2"/>
      <w:sz w:val="28"/>
      <w:szCs w:val="26"/>
    </w:rPr>
  </w:style>
  <w:style w:type="paragraph" w:styleId="ListParagraph">
    <w:name w:val="List Paragraph"/>
    <w:basedOn w:val="Normal"/>
    <w:uiPriority w:val="34"/>
    <w:semiHidden/>
    <w:qFormat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053"/>
    <w:rPr>
      <w:rFonts w:ascii="Tahoma" w:hAnsi="Tahoma" w:cs="Tahoma"/>
      <w:color w:val="616264" w:themeColor="text2"/>
      <w:sz w:val="16"/>
      <w:szCs w:val="16"/>
    </w:rPr>
  </w:style>
  <w:style w:type="paragraph" w:styleId="Header">
    <w:name w:val="header"/>
    <w:basedOn w:val="Normal"/>
    <w:link w:val="HeaderChar"/>
    <w:uiPriority w:val="18"/>
    <w:qFormat/>
    <w:rsid w:val="00764196"/>
    <w:pPr>
      <w:tabs>
        <w:tab w:val="center" w:pos="4513"/>
        <w:tab w:val="right" w:pos="9026"/>
      </w:tabs>
      <w:spacing w:after="0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18"/>
    <w:rsid w:val="002E1053"/>
    <w:rPr>
      <w:rFonts w:ascii="Arial" w:hAnsi="Arial" w:cs="Arial"/>
      <w:noProof/>
      <w:color w:val="616264" w:themeColor="text2"/>
      <w:sz w:val="20"/>
      <w:szCs w:val="20"/>
    </w:rPr>
  </w:style>
  <w:style w:type="paragraph" w:styleId="Footer">
    <w:name w:val="footer"/>
    <w:basedOn w:val="Normal"/>
    <w:link w:val="FooterChar"/>
    <w:uiPriority w:val="18"/>
    <w:qFormat/>
    <w:rsid w:val="001537EA"/>
    <w:pPr>
      <w:spacing w:after="0"/>
      <w:jc w:val="right"/>
    </w:pPr>
    <w:rPr>
      <w:caps/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18"/>
    <w:rsid w:val="002E1053"/>
    <w:rPr>
      <w:rFonts w:ascii="Arial" w:hAnsi="Arial" w:cs="Arial"/>
      <w:caps/>
      <w:color w:val="FFFFFF" w:themeColor="background1"/>
    </w:rPr>
  </w:style>
  <w:style w:type="table" w:styleId="TableGrid">
    <w:name w:val="Table Grid"/>
    <w:basedOn w:val="TableNormal"/>
    <w:uiPriority w:val="59"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uiPriority w:val="7"/>
    <w:rsid w:val="00D15DB7"/>
    <w:rPr>
      <w:rFonts w:ascii="Arial" w:hAnsi="Arial" w:cs="Arial"/>
      <w:color w:val="616264" w:themeColor="text2"/>
      <w:sz w:val="18"/>
      <w:szCs w:val="20"/>
    </w:rPr>
  </w:style>
  <w:style w:type="paragraph" w:customStyle="1" w:styleId="TableText">
    <w:name w:val="Table Text"/>
    <w:basedOn w:val="Normal"/>
    <w:link w:val="TableTextChar"/>
    <w:uiPriority w:val="7"/>
    <w:qFormat/>
    <w:rsid w:val="00D15DB7"/>
    <w:pPr>
      <w:spacing w:after="0"/>
    </w:pPr>
    <w:rPr>
      <w:sz w:val="18"/>
    </w:rPr>
  </w:style>
  <w:style w:type="paragraph" w:customStyle="1" w:styleId="TableHeader">
    <w:name w:val="Table Header"/>
    <w:basedOn w:val="TableText"/>
    <w:link w:val="TableHeaderChar"/>
    <w:uiPriority w:val="6"/>
    <w:qFormat/>
    <w:rsid w:val="00D85081"/>
    <w:rPr>
      <w:b/>
      <w:color w:val="0092BB" w:themeColor="background2"/>
    </w:rPr>
  </w:style>
  <w:style w:type="paragraph" w:customStyle="1" w:styleId="TableFirstColumn">
    <w:name w:val="Table First Column"/>
    <w:link w:val="TableFirstColumnChar"/>
    <w:uiPriority w:val="7"/>
    <w:qFormat/>
    <w:rsid w:val="00D85081"/>
    <w:pPr>
      <w:spacing w:after="0" w:line="240" w:lineRule="auto"/>
    </w:pPr>
    <w:rPr>
      <w:rFonts w:ascii="Arial" w:hAnsi="Arial" w:cs="Arial"/>
      <w:b/>
      <w:color w:val="0092BB" w:themeColor="background2"/>
      <w:sz w:val="18"/>
      <w:szCs w:val="20"/>
    </w:rPr>
  </w:style>
  <w:style w:type="character" w:customStyle="1" w:styleId="TableHeaderChar">
    <w:name w:val="Table Header Char"/>
    <w:basedOn w:val="TableTextChar"/>
    <w:link w:val="TableHeader"/>
    <w:uiPriority w:val="6"/>
    <w:rsid w:val="002E1053"/>
    <w:rPr>
      <w:rFonts w:ascii="Arial" w:hAnsi="Arial" w:cs="Arial"/>
      <w:b/>
      <w:color w:val="0092BB" w:themeColor="background2"/>
      <w:sz w:val="18"/>
      <w:szCs w:val="20"/>
    </w:rPr>
  </w:style>
  <w:style w:type="character" w:customStyle="1" w:styleId="TableFirstColumnChar">
    <w:name w:val="Table First Column Char"/>
    <w:basedOn w:val="TableHeaderChar"/>
    <w:link w:val="TableFirstColumn"/>
    <w:uiPriority w:val="7"/>
    <w:rsid w:val="002E1053"/>
    <w:rPr>
      <w:rFonts w:ascii="Arial" w:hAnsi="Arial" w:cs="Arial"/>
      <w:b/>
      <w:color w:val="0092BB" w:themeColor="background2"/>
      <w:sz w:val="18"/>
      <w:szCs w:val="20"/>
    </w:rPr>
  </w:style>
  <w:style w:type="paragraph" w:styleId="ListBullet">
    <w:name w:val="List Bullet"/>
    <w:basedOn w:val="Normal"/>
    <w:link w:val="ListBulletChar"/>
    <w:uiPriority w:val="2"/>
    <w:qFormat/>
    <w:rsid w:val="00CB30E8"/>
    <w:pPr>
      <w:numPr>
        <w:numId w:val="8"/>
      </w:numPr>
      <w:spacing w:after="0" w:line="288" w:lineRule="auto"/>
    </w:pPr>
  </w:style>
  <w:style w:type="paragraph" w:styleId="ListNumber">
    <w:name w:val="List Number"/>
    <w:basedOn w:val="Normal"/>
    <w:uiPriority w:val="2"/>
    <w:qFormat/>
    <w:rsid w:val="00CB30E8"/>
    <w:pPr>
      <w:numPr>
        <w:numId w:val="33"/>
      </w:numPr>
      <w:spacing w:after="60" w:line="288" w:lineRule="auto"/>
    </w:pPr>
  </w:style>
  <w:style w:type="table" w:customStyle="1" w:styleId="ETFTable">
    <w:name w:val="ETF Table"/>
    <w:basedOn w:val="TableNormal"/>
    <w:uiPriority w:val="99"/>
    <w:qFormat/>
    <w:rsid w:val="00D85081"/>
    <w:pPr>
      <w:spacing w:after="0" w:line="240" w:lineRule="auto"/>
    </w:pPr>
    <w:rPr>
      <w:rFonts w:ascii="Arial" w:hAnsi="Arial"/>
      <w:color w:val="616264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 w:val="0"/>
        <w:i w:val="0"/>
        <w:color w:val="0092BB" w:themeColor="background2"/>
        <w:sz w:val="22"/>
      </w:rPr>
      <w:tblPr/>
      <w:tcPr>
        <w:tcBorders>
          <w:top w:val="single" w:sz="8" w:space="0" w:color="0092BB" w:themeColor="background2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single" w:sz="8" w:space="0" w:color="BFBFBF" w:themeColor="background1" w:themeShade="BF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firstCol">
      <w:rPr>
        <w:color w:val="66BED6" w:themeColor="accent1"/>
      </w:rPr>
    </w:tblStylePr>
  </w:style>
  <w:style w:type="paragraph" w:styleId="Title">
    <w:name w:val="Title"/>
    <w:basedOn w:val="Normal"/>
    <w:next w:val="Normal"/>
    <w:link w:val="TitleChar"/>
    <w:uiPriority w:val="15"/>
    <w:qFormat/>
    <w:rsid w:val="00671F86"/>
    <w:pPr>
      <w:spacing w:after="960"/>
    </w:pPr>
    <w:rPr>
      <w:rFonts w:eastAsiaTheme="majorEastAsia" w:cstheme="majorBidi"/>
      <w:b/>
      <w:bCs/>
      <w:caps/>
      <w:color w:val="0092BB" w:themeColor="background2"/>
      <w:spacing w:val="-40"/>
      <w:sz w:val="86"/>
      <w:szCs w:val="28"/>
    </w:rPr>
  </w:style>
  <w:style w:type="character" w:customStyle="1" w:styleId="TitleChar">
    <w:name w:val="Title Char"/>
    <w:basedOn w:val="DefaultParagraphFont"/>
    <w:link w:val="Title"/>
    <w:uiPriority w:val="15"/>
    <w:rsid w:val="00671F86"/>
    <w:rPr>
      <w:rFonts w:ascii="Arial" w:eastAsiaTheme="majorEastAsia" w:hAnsi="Arial" w:cstheme="majorBidi"/>
      <w:b/>
      <w:bCs/>
      <w:caps/>
      <w:color w:val="0092BB" w:themeColor="background2"/>
      <w:spacing w:val="-40"/>
      <w:sz w:val="86"/>
      <w:szCs w:val="28"/>
    </w:rPr>
  </w:style>
  <w:style w:type="paragraph" w:styleId="ListNumber2">
    <w:name w:val="List Number 2"/>
    <w:basedOn w:val="Normal"/>
    <w:uiPriority w:val="4"/>
    <w:qFormat/>
    <w:rsid w:val="00CB30E8"/>
    <w:pPr>
      <w:numPr>
        <w:ilvl w:val="1"/>
        <w:numId w:val="33"/>
      </w:numPr>
      <w:spacing w:after="60"/>
      <w:contextualSpacing/>
    </w:pPr>
  </w:style>
  <w:style w:type="paragraph" w:styleId="ListBullet2">
    <w:name w:val="List Bullet 2"/>
    <w:basedOn w:val="Normal"/>
    <w:uiPriority w:val="4"/>
    <w:qFormat/>
    <w:rsid w:val="00CB30E8"/>
    <w:pPr>
      <w:numPr>
        <w:ilvl w:val="1"/>
        <w:numId w:val="8"/>
      </w:numPr>
      <w:spacing w:after="60"/>
    </w:pPr>
  </w:style>
  <w:style w:type="character" w:customStyle="1" w:styleId="ListBulletChar">
    <w:name w:val="List Bullet Char"/>
    <w:basedOn w:val="DefaultParagraphFont"/>
    <w:link w:val="ListBullet"/>
    <w:uiPriority w:val="2"/>
    <w:rsid w:val="00CB30E8"/>
    <w:rPr>
      <w:rFonts w:ascii="Arial" w:hAnsi="Arial" w:cs="Arial"/>
      <w:color w:val="616264" w:themeColor="text2"/>
      <w:sz w:val="20"/>
      <w:szCs w:val="20"/>
    </w:rPr>
  </w:style>
  <w:style w:type="character" w:styleId="SubtleEmphasis">
    <w:name w:val="Subtle Emphasis"/>
    <w:basedOn w:val="DefaultParagraphFont"/>
    <w:uiPriority w:val="19"/>
    <w:semiHidden/>
    <w:qFormat/>
    <w:rsid w:val="005A6ABD"/>
    <w:rPr>
      <w:i/>
      <w:iCs/>
      <w:color w:val="616264"/>
    </w:rPr>
  </w:style>
  <w:style w:type="paragraph" w:styleId="FootnoteText">
    <w:name w:val="footnote text"/>
    <w:basedOn w:val="Normal"/>
    <w:link w:val="FootnoteTextChar"/>
    <w:uiPriority w:val="99"/>
    <w:qFormat/>
    <w:rsid w:val="001C4B9D"/>
    <w:pPr>
      <w:spacing w:after="4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466B"/>
    <w:rPr>
      <w:rFonts w:ascii="Arial" w:hAnsi="Arial" w:cs="Arial"/>
      <w:color w:val="616264" w:themeColor="text2"/>
      <w:sz w:val="18"/>
      <w:szCs w:val="20"/>
    </w:rPr>
  </w:style>
  <w:style w:type="character" w:customStyle="1" w:styleId="Heading4Char">
    <w:name w:val="Heading 4 Char"/>
    <w:basedOn w:val="DefaultParagraphFont"/>
    <w:link w:val="Heading4"/>
    <w:uiPriority w:val="3"/>
    <w:rsid w:val="002E1053"/>
    <w:rPr>
      <w:rFonts w:ascii="Arial" w:eastAsiaTheme="majorEastAsia" w:hAnsi="Arial" w:cs="Arial"/>
      <w:b/>
      <w:bCs/>
      <w:iCs/>
      <w:color w:val="0092BB" w:themeColor="background2"/>
      <w:sz w:val="20"/>
      <w:szCs w:val="20"/>
    </w:rPr>
  </w:style>
  <w:style w:type="paragraph" w:styleId="TOCHeading">
    <w:name w:val="TOC Heading"/>
    <w:basedOn w:val="Heading1"/>
    <w:next w:val="Normal"/>
    <w:uiPriority w:val="39"/>
    <w:rsid w:val="001537EA"/>
    <w:pPr>
      <w:spacing w:before="0" w:line="276" w:lineRule="auto"/>
      <w:outlineLvl w:val="9"/>
    </w:pPr>
    <w:rPr>
      <w:rFonts w:cs="Arial"/>
      <w:sz w:val="60"/>
      <w:szCs w:val="60"/>
      <w:lang w:val="en-US"/>
    </w:rPr>
  </w:style>
  <w:style w:type="paragraph" w:styleId="TOC1">
    <w:name w:val="toc 1"/>
    <w:basedOn w:val="Normal"/>
    <w:next w:val="Normal"/>
    <w:autoRedefine/>
    <w:uiPriority w:val="39"/>
    <w:rsid w:val="00E03233"/>
    <w:pPr>
      <w:tabs>
        <w:tab w:val="right" w:pos="9091"/>
      </w:tabs>
      <w:spacing w:before="240" w:after="120"/>
    </w:pPr>
    <w:rPr>
      <w:caps/>
      <w:color w:val="0092BB" w:themeColor="background2"/>
      <w:sz w:val="24"/>
    </w:rPr>
  </w:style>
  <w:style w:type="paragraph" w:styleId="TOC2">
    <w:name w:val="toc 2"/>
    <w:basedOn w:val="Normal"/>
    <w:next w:val="Normal"/>
    <w:autoRedefine/>
    <w:uiPriority w:val="39"/>
    <w:rsid w:val="00E03233"/>
    <w:pPr>
      <w:tabs>
        <w:tab w:val="right" w:pos="9091"/>
      </w:tabs>
      <w:spacing w:before="120" w:after="120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E03233"/>
    <w:pPr>
      <w:spacing w:after="100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67124C"/>
    <w:rPr>
      <w:color w:val="DC006B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87A6B"/>
    <w:rPr>
      <w:vertAlign w:val="superscript"/>
    </w:rPr>
  </w:style>
  <w:style w:type="paragraph" w:styleId="ListBullet3">
    <w:name w:val="List Bullet 3"/>
    <w:basedOn w:val="Normal"/>
    <w:uiPriority w:val="99"/>
    <w:semiHidden/>
    <w:unhideWhenUsed/>
    <w:rsid w:val="001640CE"/>
    <w:pPr>
      <w:numPr>
        <w:numId w:val="10"/>
      </w:numPr>
      <w:ind w:left="924" w:hanging="357"/>
    </w:pPr>
  </w:style>
  <w:style w:type="paragraph" w:styleId="ListBullet4">
    <w:name w:val="List Bullet 4"/>
    <w:basedOn w:val="Normal"/>
    <w:uiPriority w:val="99"/>
    <w:semiHidden/>
    <w:unhideWhenUsed/>
    <w:rsid w:val="001640CE"/>
    <w:pPr>
      <w:numPr>
        <w:numId w:val="11"/>
      </w:numPr>
      <w:ind w:left="1208" w:hanging="357"/>
    </w:pPr>
  </w:style>
  <w:style w:type="paragraph" w:styleId="ListBullet5">
    <w:name w:val="List Bullet 5"/>
    <w:basedOn w:val="Normal"/>
    <w:uiPriority w:val="99"/>
    <w:semiHidden/>
    <w:unhideWhenUsed/>
    <w:rsid w:val="001640CE"/>
    <w:pPr>
      <w:numPr>
        <w:numId w:val="12"/>
      </w:numPr>
      <w:ind w:left="1491" w:hanging="357"/>
    </w:pPr>
  </w:style>
  <w:style w:type="paragraph" w:styleId="ListContinue">
    <w:name w:val="List Continue"/>
    <w:basedOn w:val="Normal"/>
    <w:uiPriority w:val="99"/>
    <w:semiHidden/>
    <w:unhideWhenUsed/>
    <w:rsid w:val="002C7928"/>
    <w:pPr>
      <w:ind w:left="284"/>
    </w:pPr>
  </w:style>
  <w:style w:type="paragraph" w:styleId="ListContinue2">
    <w:name w:val="List Continue 2"/>
    <w:basedOn w:val="Normal"/>
    <w:uiPriority w:val="99"/>
    <w:semiHidden/>
    <w:unhideWhenUsed/>
    <w:rsid w:val="002C7928"/>
    <w:pPr>
      <w:ind w:left="567"/>
    </w:pPr>
  </w:style>
  <w:style w:type="paragraph" w:styleId="ListContinue3">
    <w:name w:val="List Continue 3"/>
    <w:basedOn w:val="Normal"/>
    <w:uiPriority w:val="99"/>
    <w:semiHidden/>
    <w:unhideWhenUsed/>
    <w:rsid w:val="002C7928"/>
    <w:pPr>
      <w:ind w:left="851"/>
    </w:pPr>
  </w:style>
  <w:style w:type="paragraph" w:styleId="ListContinue4">
    <w:name w:val="List Continue 4"/>
    <w:basedOn w:val="Normal"/>
    <w:uiPriority w:val="99"/>
    <w:semiHidden/>
    <w:unhideWhenUsed/>
    <w:rsid w:val="002C7928"/>
    <w:pPr>
      <w:ind w:left="1134"/>
    </w:pPr>
  </w:style>
  <w:style w:type="paragraph" w:styleId="ListContinue5">
    <w:name w:val="List Continue 5"/>
    <w:basedOn w:val="Normal"/>
    <w:uiPriority w:val="99"/>
    <w:semiHidden/>
    <w:unhideWhenUsed/>
    <w:rsid w:val="002C7928"/>
    <w:pPr>
      <w:ind w:left="1418"/>
    </w:pPr>
  </w:style>
  <w:style w:type="paragraph" w:styleId="ListNumber3">
    <w:name w:val="List Number 3"/>
    <w:basedOn w:val="Normal"/>
    <w:uiPriority w:val="99"/>
    <w:semiHidden/>
    <w:unhideWhenUsed/>
    <w:rsid w:val="001640CE"/>
    <w:pPr>
      <w:numPr>
        <w:numId w:val="15"/>
      </w:numPr>
      <w:ind w:left="924" w:hanging="357"/>
    </w:pPr>
  </w:style>
  <w:style w:type="paragraph" w:styleId="ListNumber4">
    <w:name w:val="List Number 4"/>
    <w:basedOn w:val="Normal"/>
    <w:uiPriority w:val="99"/>
    <w:semiHidden/>
    <w:unhideWhenUsed/>
    <w:rsid w:val="001640CE"/>
    <w:pPr>
      <w:numPr>
        <w:numId w:val="16"/>
      </w:numPr>
      <w:ind w:left="1208" w:hanging="357"/>
    </w:pPr>
  </w:style>
  <w:style w:type="paragraph" w:styleId="ListNumber5">
    <w:name w:val="List Number 5"/>
    <w:basedOn w:val="Normal"/>
    <w:uiPriority w:val="99"/>
    <w:semiHidden/>
    <w:unhideWhenUsed/>
    <w:rsid w:val="001640CE"/>
    <w:pPr>
      <w:numPr>
        <w:numId w:val="17"/>
      </w:numPr>
      <w:ind w:left="1491" w:hanging="357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AF646B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E1053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56998"/>
    <w:rPr>
      <w:color w:val="808080"/>
    </w:rPr>
  </w:style>
  <w:style w:type="paragraph" w:styleId="Subtitle">
    <w:name w:val="Subtitle"/>
    <w:basedOn w:val="Normal"/>
    <w:next w:val="Normal"/>
    <w:link w:val="SubtitleChar"/>
    <w:uiPriority w:val="16"/>
    <w:qFormat/>
    <w:rsid w:val="00671F8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6"/>
    <w:rsid w:val="00671F86"/>
    <w:rPr>
      <w:rFonts w:eastAsiaTheme="minorEastAsia"/>
      <w:color w:val="5A5A5A" w:themeColor="text1" w:themeTint="A5"/>
      <w:spacing w:val="15"/>
    </w:rPr>
  </w:style>
  <w:style w:type="paragraph" w:styleId="BodyText2">
    <w:name w:val="Body Text 2"/>
    <w:basedOn w:val="Normal"/>
    <w:link w:val="BodyText2Char"/>
    <w:uiPriority w:val="99"/>
    <w:semiHidden/>
    <w:rsid w:val="00D850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1053"/>
    <w:rPr>
      <w:rFonts w:ascii="Arial" w:hAnsi="Arial" w:cs="Arial"/>
      <w:color w:val="616264" w:themeColor="text2"/>
      <w:sz w:val="20"/>
      <w:szCs w:val="20"/>
    </w:rPr>
  </w:style>
  <w:style w:type="paragraph" w:customStyle="1" w:styleId="TableTitle">
    <w:name w:val="Table Title"/>
    <w:basedOn w:val="BodyText"/>
    <w:uiPriority w:val="5"/>
    <w:qFormat/>
    <w:rsid w:val="00544688"/>
    <w:pPr>
      <w:spacing w:before="120" w:after="120"/>
    </w:pPr>
    <w:rPr>
      <w:b/>
      <w:caps/>
      <w:color w:val="0092BB" w:themeColor="background2"/>
    </w:rPr>
  </w:style>
  <w:style w:type="paragraph" w:customStyle="1" w:styleId="TableSource">
    <w:name w:val="Table Source"/>
    <w:basedOn w:val="BodyText"/>
    <w:next w:val="BodyText"/>
    <w:uiPriority w:val="8"/>
    <w:qFormat/>
    <w:rsid w:val="00544688"/>
    <w:pPr>
      <w:spacing w:before="120"/>
    </w:pPr>
    <w:rPr>
      <w:color w:val="0092BB" w:themeColor="background2"/>
    </w:rPr>
  </w:style>
  <w:style w:type="paragraph" w:customStyle="1" w:styleId="CallOutHeading">
    <w:name w:val="Call Out Heading"/>
    <w:basedOn w:val="BodyText"/>
    <w:uiPriority w:val="14"/>
    <w:qFormat/>
    <w:rsid w:val="0097562F"/>
    <w:rPr>
      <w:b/>
      <w:color w:val="0092BB" w:themeColor="background2"/>
      <w:lang w:val="en-GB"/>
    </w:rPr>
  </w:style>
  <w:style w:type="paragraph" w:customStyle="1" w:styleId="FooterText">
    <w:name w:val="Footer Text"/>
    <w:basedOn w:val="Footer"/>
    <w:uiPriority w:val="18"/>
    <w:qFormat/>
    <w:rsid w:val="0097562F"/>
    <w:rPr>
      <w:color w:val="0092BB" w:themeColor="background2"/>
      <w:sz w:val="18"/>
    </w:rPr>
  </w:style>
  <w:style w:type="paragraph" w:styleId="NoSpacing">
    <w:name w:val="No Spacing"/>
    <w:uiPriority w:val="1"/>
    <w:qFormat/>
    <w:rsid w:val="00C5466B"/>
    <w:pPr>
      <w:spacing w:after="0" w:line="240" w:lineRule="auto"/>
    </w:pPr>
    <w:rPr>
      <w:rFonts w:ascii="Arial" w:hAnsi="Arial" w:cs="Arial"/>
      <w:color w:val="616264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A0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Xavier.Matheu-de-Cortada@etf.europa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DataProtectionOfficer@etf.europa.eu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esare.Onestini@etf.europa.e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1ADD6C88E54483B4465F1FB3826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13289-F450-4615-833E-012F6B576788}"/>
      </w:docPartPr>
      <w:docPartBody>
        <w:p w:rsidR="005C4DBA" w:rsidRDefault="00EA0145">
          <w:pPr>
            <w:pStyle w:val="A71ADD6C88E54483B4465F1FB3826DA3"/>
          </w:pPr>
          <w:r w:rsidRPr="007E4A0B">
            <w:rPr>
              <w:rStyle w:val="PlaceholderText"/>
            </w:rPr>
            <w:t>ENTER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45"/>
    <w:rsid w:val="00130B9A"/>
    <w:rsid w:val="002B54EA"/>
    <w:rsid w:val="00437B80"/>
    <w:rsid w:val="005C4DBA"/>
    <w:rsid w:val="006B2B5E"/>
    <w:rsid w:val="00831C19"/>
    <w:rsid w:val="008A635A"/>
    <w:rsid w:val="00E64A1F"/>
    <w:rsid w:val="00EA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71ADD6C88E54483B4465F1FB3826DA3">
    <w:name w:val="A71ADD6C88E54483B4465F1FB3826DA3"/>
  </w:style>
  <w:style w:type="paragraph" w:customStyle="1" w:styleId="A52E563BBC34481BB1D0B67FAFE7A764">
    <w:name w:val="A52E563BBC34481BB1D0B67FAFE7A764"/>
  </w:style>
  <w:style w:type="paragraph" w:styleId="BodyText">
    <w:name w:val="Body Text"/>
    <w:basedOn w:val="Normal"/>
    <w:link w:val="BodyTextChar"/>
    <w:qFormat/>
    <w:pPr>
      <w:spacing w:after="200" w:line="288" w:lineRule="auto"/>
    </w:pPr>
    <w:rPr>
      <w:rFonts w:ascii="Arial" w:eastAsiaTheme="minorHAnsi" w:hAnsi="Arial" w:cs="Arial"/>
      <w:color w:val="44546A" w:themeColor="text2"/>
      <w:sz w:val="20"/>
      <w:szCs w:val="20"/>
      <w:lang w:val="fr-FR"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Theme="minorHAnsi" w:hAnsi="Arial" w:cs="Arial"/>
      <w:color w:val="44546A" w:themeColor="text2"/>
      <w:sz w:val="20"/>
      <w:szCs w:val="20"/>
      <w:lang w:val="fr-FR" w:eastAsia="en-US"/>
    </w:rPr>
  </w:style>
  <w:style w:type="paragraph" w:customStyle="1" w:styleId="42F0E6F16BFA49D7B8068491E3E14CC7">
    <w:name w:val="42F0E6F16BFA49D7B8068491E3E14CC7"/>
  </w:style>
  <w:style w:type="paragraph" w:customStyle="1" w:styleId="28F1BAE600174710A5C10887E1C8F0E5">
    <w:name w:val="28F1BAE600174710A5C10887E1C8F0E5"/>
  </w:style>
  <w:style w:type="paragraph" w:customStyle="1" w:styleId="C6F324D027EA4654947222343D2694F8">
    <w:name w:val="C6F324D027EA4654947222343D2694F8"/>
  </w:style>
  <w:style w:type="paragraph" w:customStyle="1" w:styleId="C1B2C1F91B794D499F96784367DB6B94">
    <w:name w:val="C1B2C1F91B794D499F96784367DB6B94"/>
  </w:style>
  <w:style w:type="paragraph" w:customStyle="1" w:styleId="F67C0BDD82FC47389C451E99A3FFB3A0">
    <w:name w:val="F67C0BDD82FC47389C451E99A3FFB3A0"/>
  </w:style>
  <w:style w:type="paragraph" w:customStyle="1" w:styleId="F00CD799083146DDB6454C9302E26E2C">
    <w:name w:val="F00CD799083146DDB6454C9302E26E2C"/>
  </w:style>
  <w:style w:type="paragraph" w:customStyle="1" w:styleId="418A0DBF4FA24035A3478E8BC217D0BC">
    <w:name w:val="418A0DBF4FA24035A3478E8BC217D0BC"/>
  </w:style>
  <w:style w:type="paragraph" w:customStyle="1" w:styleId="F25FBDBE4CA746259B1DDC5C187EBD0E">
    <w:name w:val="F25FBDBE4CA746259B1DDC5C187EBD0E"/>
  </w:style>
  <w:style w:type="paragraph" w:customStyle="1" w:styleId="8FAD2950F7B7489A9A34A77167E5D1BD">
    <w:name w:val="8FAD2950F7B7489A9A34A77167E5D1BD"/>
  </w:style>
  <w:style w:type="paragraph" w:customStyle="1" w:styleId="FC34756B383441C29FF820A81519FF67">
    <w:name w:val="FC34756B383441C29FF820A81519FF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TF (2019)">
      <a:dk1>
        <a:sysClr val="windowText" lastClr="000000"/>
      </a:dk1>
      <a:lt1>
        <a:sysClr val="window" lastClr="FFFFFF"/>
      </a:lt1>
      <a:dk2>
        <a:srgbClr val="616264"/>
      </a:dk2>
      <a:lt2>
        <a:srgbClr val="0092BB"/>
      </a:lt2>
      <a:accent1>
        <a:srgbClr val="66BED6"/>
      </a:accent1>
      <a:accent2>
        <a:srgbClr val="CBD300"/>
      </a:accent2>
      <a:accent3>
        <a:srgbClr val="DC006B"/>
      </a:accent3>
      <a:accent4>
        <a:srgbClr val="FFDC00"/>
      </a:accent4>
      <a:accent5>
        <a:srgbClr val="009CDA"/>
      </a:accent5>
      <a:accent6>
        <a:srgbClr val="F39900"/>
      </a:accent6>
      <a:hlink>
        <a:srgbClr val="DC006B"/>
      </a:hlink>
      <a:folHlink>
        <a:srgbClr val="750D68"/>
      </a:folHlink>
    </a:clrScheme>
    <a:fontScheme name="ET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86C82-78DF-4D45-B77E-DBAAB672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2675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Reginhild Giunipero</dc:creator>
  <cp:keywords/>
  <dc:description/>
  <cp:lastModifiedBy>Maria Lvova</cp:lastModifiedBy>
  <cp:revision>2</cp:revision>
  <dcterms:created xsi:type="dcterms:W3CDTF">2020-04-27T14:49:00Z</dcterms:created>
  <dcterms:modified xsi:type="dcterms:W3CDTF">2020-04-27T14:49:00Z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/>
  </property>
  <property fmtid="{D5CDD505-2E9C-101B-9397-08002B2CF9AE}" pid="3" name="RibbonPtr">
    <vt:lpwstr>272825324</vt:lpwstr>
  </property>
  <property fmtid="{D5CDD505-2E9C-101B-9397-08002B2CF9AE}" pid="4" name="RibbonPtrTurnTownGlobaldotm">
    <vt:lpwstr>271218524</vt:lpwstr>
  </property>
  <property fmtid="{D5CDD505-2E9C-101B-9397-08002B2CF9AE}" pid="5" name="DocFooterTitle">
    <vt:lpwstr>&lt;document title&gt;</vt:lpwstr>
  </property>
  <property fmtid="{D5CDD505-2E9C-101B-9397-08002B2CF9AE}" pid="6" name="DocFooter">
    <vt:lpwstr>USETITLE</vt:lpwstr>
  </property>
  <property fmtid="{D5CDD505-2E9C-101B-9397-08002B2CF9AE}" pid="7" name="DocPath">
    <vt:lpwstr>\\etf.europa.eu\sysvol\etf.europa.eu\etf templates\templates\ETF Report.dotx</vt:lpwstr>
  </property>
  <property fmtid="{D5CDD505-2E9C-101B-9397-08002B2CF9AE}" pid="8" name="DocType">
    <vt:lpwstr>ETF</vt:lpwstr>
  </property>
  <property fmtid="{D5CDD505-2E9C-101B-9397-08002B2CF9AE}" pid="9" name="InitialTemplateVersion">
    <vt:lpwstr>4.1</vt:lpwstr>
  </property>
  <property fmtid="{D5CDD505-2E9C-101B-9397-08002B2CF9AE}" pid="10" name="CurrentTemplateVersion">
    <vt:lpwstr>4.1</vt:lpwstr>
  </property>
  <property fmtid="{D5CDD505-2E9C-101B-9397-08002B2CF9AE}" pid="11" name="DocTemplateName">
    <vt:lpwstr>ETF Report.dotx</vt:lpwstr>
  </property>
  <property fmtid="{D5CDD505-2E9C-101B-9397-08002B2CF9AE}" pid="12" name="DocColour">
    <vt:lpwstr>0</vt:lpwstr>
  </property>
</Properties>
</file>