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48F4" w14:textId="065BAE3D" w:rsidR="002C2712" w:rsidRDefault="00CF4D0C" w:rsidP="00CF4D0C">
      <w:pPr>
        <w:pStyle w:val="Heading1"/>
      </w:pPr>
      <w:bookmarkStart w:id="0" w:name="_GoBack"/>
      <w:bookmarkEnd w:id="0"/>
      <w:r>
        <w:t xml:space="preserve">Workshop: </w:t>
      </w:r>
      <w:r w:rsidR="005072E1">
        <w:t>Flexible Curricula</w:t>
      </w:r>
    </w:p>
    <w:p w14:paraId="2351E808" w14:textId="3CAA3A61" w:rsidR="00CF4D0C" w:rsidRDefault="00CF4D0C" w:rsidP="00DA3BB5">
      <w:pPr>
        <w:pStyle w:val="NoSpacing"/>
      </w:pPr>
      <w:r>
        <w:t>Facilitators: Jolien van Uden</w:t>
      </w:r>
      <w:r w:rsidR="005072E1">
        <w:t xml:space="preserve"> (ETF) </w:t>
      </w:r>
      <w:r>
        <w:t>and Olena Bekh</w:t>
      </w:r>
      <w:r w:rsidR="005072E1">
        <w:t xml:space="preserve"> (ETF)</w:t>
      </w:r>
    </w:p>
    <w:p w14:paraId="4E52CFB3" w14:textId="1208A2BB" w:rsidR="00CF4D0C" w:rsidRDefault="00CF4D0C" w:rsidP="004C40A8">
      <w:pPr>
        <w:rPr>
          <w:i/>
        </w:rPr>
      </w:pPr>
      <w:r>
        <w:t xml:space="preserve">Rapporteur: </w:t>
      </w:r>
      <w:proofErr w:type="spellStart"/>
      <w:r>
        <w:t>Anatoli</w:t>
      </w:r>
      <w:r w:rsidR="005072E1">
        <w:t>i</w:t>
      </w:r>
      <w:proofErr w:type="spellEnd"/>
      <w:r w:rsidR="005072E1">
        <w:t xml:space="preserve"> Garmash (</w:t>
      </w:r>
      <w:r w:rsidR="004C40A8">
        <w:t>Federation of Employers of Ukraine)</w:t>
      </w:r>
    </w:p>
    <w:p w14:paraId="59F6E45C" w14:textId="77777777" w:rsidR="00CF4D0C" w:rsidRDefault="00CF4D0C" w:rsidP="00CF4D0C">
      <w:pPr>
        <w:pStyle w:val="Heading2"/>
      </w:pPr>
      <w:r>
        <w:t>Introduction</w:t>
      </w:r>
    </w:p>
    <w:p w14:paraId="1BDEA848" w14:textId="0AD75E42" w:rsidR="00BB6EF2" w:rsidRDefault="00145147" w:rsidP="00CF4D0C">
      <w:r>
        <w:t xml:space="preserve">The aim of the workshop is to develop a shared understanding of </w:t>
      </w:r>
      <w:r w:rsidR="002F15BF">
        <w:t xml:space="preserve">what </w:t>
      </w:r>
      <w:r w:rsidRPr="006A4220">
        <w:rPr>
          <w:i/>
        </w:rPr>
        <w:t>flexible</w:t>
      </w:r>
      <w:r>
        <w:t xml:space="preserve"> and </w:t>
      </w:r>
      <w:r w:rsidR="006A4220">
        <w:t>‘</w:t>
      </w:r>
      <w:r w:rsidR="00B039A5">
        <w:t>future-</w:t>
      </w:r>
      <w:r>
        <w:t>proof</w:t>
      </w:r>
      <w:r w:rsidR="006A4220">
        <w:t>’</w:t>
      </w:r>
      <w:r>
        <w:t xml:space="preserve"> curricula can look like.</w:t>
      </w:r>
      <w:r w:rsidR="00E83A17">
        <w:t xml:space="preserve"> </w:t>
      </w:r>
      <w:r w:rsidR="00452B90">
        <w:t xml:space="preserve">In many </w:t>
      </w:r>
      <w:r w:rsidR="0013393F">
        <w:t>countries,</w:t>
      </w:r>
      <w:r w:rsidR="00452B90">
        <w:t xml:space="preserve"> </w:t>
      </w:r>
      <w:r w:rsidR="00560B60">
        <w:t xml:space="preserve">we have been working on </w:t>
      </w:r>
      <w:r w:rsidR="00C05216">
        <w:t xml:space="preserve">developing </w:t>
      </w:r>
      <w:r w:rsidR="00560B60">
        <w:t>qualification</w:t>
      </w:r>
      <w:r w:rsidR="002F15BF">
        <w:t>s</w:t>
      </w:r>
      <w:r w:rsidR="00560B60">
        <w:t xml:space="preserve"> frameworks based on learning outcomes in order to make qualifications more transparent</w:t>
      </w:r>
      <w:r w:rsidR="007F7577">
        <w:t>,</w:t>
      </w:r>
      <w:r w:rsidR="00560B60">
        <w:t xml:space="preserve"> and base</w:t>
      </w:r>
      <w:r w:rsidR="005072E1">
        <w:t xml:space="preserve"> them </w:t>
      </w:r>
      <w:r w:rsidR="00560B60">
        <w:t xml:space="preserve">on actual labour market demands. </w:t>
      </w:r>
      <w:r w:rsidR="00BB6EF2">
        <w:t xml:space="preserve">To enable learners to benefit from these changes, the </w:t>
      </w:r>
      <w:r w:rsidR="00EB7F3B">
        <w:t xml:space="preserve">revised or new qualifications also need to </w:t>
      </w:r>
      <w:proofErr w:type="gramStart"/>
      <w:r w:rsidR="00EB7F3B">
        <w:t>be translated</w:t>
      </w:r>
      <w:proofErr w:type="gramEnd"/>
      <w:r w:rsidR="00EB7F3B">
        <w:t xml:space="preserve"> in</w:t>
      </w:r>
      <w:r w:rsidR="002F15BF">
        <w:t>to</w:t>
      </w:r>
      <w:r w:rsidR="00EB7F3B">
        <w:t xml:space="preserve"> curricula</w:t>
      </w:r>
      <w:r w:rsidR="00BB6EF2">
        <w:t xml:space="preserve">. </w:t>
      </w:r>
      <w:r w:rsidR="006A4220">
        <w:t>Both t</w:t>
      </w:r>
      <w:r w:rsidR="00BB6EF2">
        <w:t xml:space="preserve">he introduction of new technology and the evolving knowledge on how people learn </w:t>
      </w:r>
      <w:r w:rsidR="006A4220">
        <w:t xml:space="preserve">actual </w:t>
      </w:r>
      <w:r w:rsidR="00BB6EF2">
        <w:t xml:space="preserve">influence the way curricula </w:t>
      </w:r>
      <w:proofErr w:type="gramStart"/>
      <w:r w:rsidR="00BB6EF2">
        <w:t>are designed</w:t>
      </w:r>
      <w:proofErr w:type="gramEnd"/>
      <w:r w:rsidR="00BB6EF2">
        <w:t xml:space="preserve">. </w:t>
      </w:r>
      <w:r w:rsidR="00E83A17">
        <w:t>In general</w:t>
      </w:r>
      <w:r w:rsidR="003A4222">
        <w:t>,</w:t>
      </w:r>
      <w:r w:rsidR="00E83A17">
        <w:t xml:space="preserve"> we see a trend to more student-centred </w:t>
      </w:r>
      <w:r w:rsidR="00E0046A">
        <w:t>approaches</w:t>
      </w:r>
      <w:r w:rsidR="006A4220">
        <w:t xml:space="preserve"> in education,</w:t>
      </w:r>
      <w:r w:rsidR="00E83A17">
        <w:t xml:space="preserve"> reflected in </w:t>
      </w:r>
      <w:r w:rsidR="006A4220">
        <w:t>creating alternative approaches to the</w:t>
      </w:r>
      <w:r w:rsidR="00E83A17">
        <w:t xml:space="preserve"> traditional subject-oriented curricul</w:t>
      </w:r>
      <w:r w:rsidR="00C25BE9">
        <w:t>a</w:t>
      </w:r>
      <w:r w:rsidR="00E83A17">
        <w:t xml:space="preserve">. The subject-oriented curricula </w:t>
      </w:r>
      <w:proofErr w:type="gramStart"/>
      <w:r w:rsidR="00E83A17">
        <w:t xml:space="preserve">are </w:t>
      </w:r>
      <w:r w:rsidR="00521D35">
        <w:t xml:space="preserve">often </w:t>
      </w:r>
      <w:r w:rsidR="00E83A17">
        <w:t xml:space="preserve">perceived to be too </w:t>
      </w:r>
      <w:r w:rsidR="002F15BF">
        <w:t>fragmented</w:t>
      </w:r>
      <w:proofErr w:type="gramEnd"/>
      <w:r w:rsidR="002F15BF">
        <w:t xml:space="preserve">, </w:t>
      </w:r>
      <w:r w:rsidR="00BB6EF2">
        <w:t xml:space="preserve">which makes it difficult </w:t>
      </w:r>
      <w:r w:rsidR="00E83A17">
        <w:t xml:space="preserve">to </w:t>
      </w:r>
      <w:r w:rsidR="002F15BF">
        <w:t xml:space="preserve">provide holistic and realistic </w:t>
      </w:r>
      <w:r w:rsidR="00E83A17">
        <w:t>content</w:t>
      </w:r>
      <w:r w:rsidR="00BB6EF2">
        <w:t xml:space="preserve">. </w:t>
      </w:r>
      <w:r w:rsidR="006B4DB0">
        <w:t xml:space="preserve">We therefore see more and more modular curricula. </w:t>
      </w:r>
      <w:r w:rsidR="001E1E5C">
        <w:t>These</w:t>
      </w:r>
      <w:r w:rsidR="006B4DB0">
        <w:t xml:space="preserve"> can take different forms</w:t>
      </w:r>
      <w:r w:rsidR="003A4222">
        <w:t>,</w:t>
      </w:r>
      <w:r w:rsidR="006B4DB0">
        <w:t xml:space="preserve"> but are often structured around a specific set of tasks linked to the occupation the learner is</w:t>
      </w:r>
      <w:r w:rsidR="002F15BF">
        <w:t xml:space="preserve"> </w:t>
      </w:r>
      <w:proofErr w:type="gramStart"/>
      <w:r w:rsidR="002F15BF">
        <w:t xml:space="preserve">preparing </w:t>
      </w:r>
      <w:r w:rsidR="006B4DB0">
        <w:t xml:space="preserve"> for</w:t>
      </w:r>
      <w:proofErr w:type="gramEnd"/>
      <w:r w:rsidR="006B4DB0">
        <w:t xml:space="preserve">. Knowledge, skills and attitudes </w:t>
      </w:r>
      <w:proofErr w:type="gramStart"/>
      <w:r w:rsidR="006B4DB0">
        <w:t>are offered</w:t>
      </w:r>
      <w:proofErr w:type="gramEnd"/>
      <w:r w:rsidR="006B4DB0">
        <w:t xml:space="preserve"> in an integrated way in a module. This also often makes it easier to adapt </w:t>
      </w:r>
      <w:r w:rsidR="00C25BE9">
        <w:t>modular curricula</w:t>
      </w:r>
      <w:r w:rsidR="006B4DB0">
        <w:t xml:space="preserve"> to chang</w:t>
      </w:r>
      <w:r w:rsidR="00C25BE9">
        <w:t>ing labour market demands than subject-oriented curricula</w:t>
      </w:r>
      <w:r w:rsidR="006B4DB0">
        <w:t xml:space="preserve">. </w:t>
      </w:r>
    </w:p>
    <w:p w14:paraId="0540515D" w14:textId="3A66715C" w:rsidR="00E83A17" w:rsidRDefault="00E83A17" w:rsidP="00CF4D0C">
      <w:r>
        <w:t>There is not one answer</w:t>
      </w:r>
      <w:r w:rsidR="00EB7F3B">
        <w:t xml:space="preserve"> to how </w:t>
      </w:r>
      <w:r w:rsidR="0069166D" w:rsidRPr="001E1E5C">
        <w:rPr>
          <w:i/>
        </w:rPr>
        <w:t>flexible</w:t>
      </w:r>
      <w:r w:rsidR="0069166D">
        <w:t>, ‘future</w:t>
      </w:r>
      <w:r w:rsidR="002F15BF">
        <w:t>-</w:t>
      </w:r>
      <w:r w:rsidR="0069166D">
        <w:t>proof’ curricula should look,</w:t>
      </w:r>
      <w:r w:rsidR="001E1E5C">
        <w:t xml:space="preserve"> </w:t>
      </w:r>
      <w:r w:rsidR="002F15BF">
        <w:t xml:space="preserve">but </w:t>
      </w:r>
      <w:r w:rsidR="003A4222">
        <w:t xml:space="preserve">during the </w:t>
      </w:r>
      <w:proofErr w:type="gramStart"/>
      <w:r w:rsidR="003A4222">
        <w:t>workshop</w:t>
      </w:r>
      <w:proofErr w:type="gramEnd"/>
      <w:r w:rsidR="00EB7F3B">
        <w:t xml:space="preserve"> we will discuss different possibilities. </w:t>
      </w:r>
    </w:p>
    <w:p w14:paraId="34B3996F" w14:textId="7C4BF7EC" w:rsidR="00DD1FF3" w:rsidRDefault="00DD1FF3" w:rsidP="00DD1FF3">
      <w:pPr>
        <w:pStyle w:val="Heading2"/>
      </w:pPr>
      <w:r>
        <w:t>Workshop programme</w:t>
      </w:r>
    </w:p>
    <w:p w14:paraId="396EA401" w14:textId="5F4B1FE1" w:rsidR="00DD1FF3" w:rsidRDefault="00DD1FF3" w:rsidP="00DD1FF3">
      <w:r>
        <w:t xml:space="preserve">In </w:t>
      </w:r>
      <w:r w:rsidR="00E0046A">
        <w:t>the</w:t>
      </w:r>
      <w:r>
        <w:t xml:space="preserve"> workshop we will explore together different alternatives to the traditional subject-oriented curricul</w:t>
      </w:r>
      <w:r w:rsidR="00C25BE9">
        <w:t>a</w:t>
      </w:r>
      <w:r>
        <w:t xml:space="preserve"> and discuss </w:t>
      </w:r>
      <w:r w:rsidR="001E1E5C">
        <w:t>how to</w:t>
      </w:r>
      <w:r w:rsidR="00BF30CC">
        <w:t xml:space="preserve"> </w:t>
      </w:r>
      <w:r>
        <w:t xml:space="preserve">support more authentic, collaborative and </w:t>
      </w:r>
      <w:r w:rsidR="005662BA">
        <w:t xml:space="preserve">technology </w:t>
      </w:r>
      <w:r w:rsidR="001E1E5C">
        <w:t>enabl</w:t>
      </w:r>
      <w:r w:rsidR="005662BA">
        <w:t>ed</w:t>
      </w:r>
      <w:r>
        <w:t xml:space="preserve"> ways of learning. </w:t>
      </w:r>
    </w:p>
    <w:p w14:paraId="5D34B8EF" w14:textId="316D5C0D" w:rsidR="00FD7FB5" w:rsidRDefault="005662BA" w:rsidP="00DD1FF3">
      <w:r>
        <w:t xml:space="preserve">We </w:t>
      </w:r>
      <w:r w:rsidR="00BF30CC">
        <w:t>practice</w:t>
      </w:r>
      <w:r>
        <w:t xml:space="preserve"> a </w:t>
      </w:r>
      <w:r w:rsidRPr="00656BB6">
        <w:rPr>
          <w:i/>
          <w:iCs/>
        </w:rPr>
        <w:t>preach what you teach</w:t>
      </w:r>
      <w:r>
        <w:t xml:space="preserve"> approach</w:t>
      </w:r>
      <w:r w:rsidR="00BF30CC">
        <w:t>, and therefore this workshop will be designed as highly</w:t>
      </w:r>
      <w:r>
        <w:t xml:space="preserve"> interactive. </w:t>
      </w:r>
      <w:r w:rsidR="00BF30CC">
        <w:t xml:space="preserve">We will </w:t>
      </w:r>
      <w:r w:rsidR="00FD7FB5">
        <w:t xml:space="preserve">learn </w:t>
      </w:r>
      <w:r w:rsidR="00BF30CC">
        <w:t xml:space="preserve">together how to </w:t>
      </w:r>
      <w:r w:rsidR="005072E1">
        <w:t xml:space="preserve">assess </w:t>
      </w:r>
      <w:r w:rsidR="001E1E5C">
        <w:t xml:space="preserve">(a) </w:t>
      </w:r>
      <w:r w:rsidR="00906B0A">
        <w:t>the flexibility of curricul</w:t>
      </w:r>
      <w:r w:rsidR="00D9667F">
        <w:t>a</w:t>
      </w:r>
      <w:r w:rsidR="00FB4E09">
        <w:t xml:space="preserve"> </w:t>
      </w:r>
      <w:r w:rsidR="00906B0A">
        <w:t>and</w:t>
      </w:r>
      <w:r w:rsidR="001E1E5C">
        <w:t xml:space="preserve"> (b)</w:t>
      </w:r>
      <w:r w:rsidR="00906B0A">
        <w:t xml:space="preserve"> </w:t>
      </w:r>
      <w:r w:rsidR="002F15BF">
        <w:t>how far</w:t>
      </w:r>
      <w:r w:rsidR="00FB4E09">
        <w:t xml:space="preserve"> </w:t>
      </w:r>
      <w:r w:rsidR="00D9667F">
        <w:t>they</w:t>
      </w:r>
      <w:r w:rsidR="00FB4E09">
        <w:t xml:space="preserve"> </w:t>
      </w:r>
      <w:r w:rsidR="004C6DD6">
        <w:t xml:space="preserve">support new pedagogies </w:t>
      </w:r>
      <w:r>
        <w:t>such as ‘authentic learning’, ‘</w:t>
      </w:r>
      <w:r w:rsidR="004C6DD6">
        <w:t xml:space="preserve">collaborative </w:t>
      </w:r>
      <w:r>
        <w:t>learning’</w:t>
      </w:r>
      <w:r w:rsidR="004C6DD6">
        <w:t xml:space="preserve"> and ‘blended learning’</w:t>
      </w:r>
      <w:r>
        <w:t xml:space="preserve">. </w:t>
      </w:r>
    </w:p>
    <w:p w14:paraId="05D03F54" w14:textId="21D7CB88" w:rsidR="005662BA" w:rsidRDefault="005662BA" w:rsidP="00DD1FF3">
      <w:r>
        <w:t>Dream big</w:t>
      </w:r>
      <w:r w:rsidR="005072E1">
        <w:t>!</w:t>
      </w:r>
      <w:r>
        <w:t xml:space="preserve"> </w:t>
      </w:r>
      <w:r w:rsidR="009D6C72">
        <w:t>During the second part of the workshop</w:t>
      </w:r>
      <w:r w:rsidR="001E1E5C">
        <w:t>,</w:t>
      </w:r>
      <w:r w:rsidR="009D6C72">
        <w:t xml:space="preserve"> w</w:t>
      </w:r>
      <w:r w:rsidR="00FB4E09">
        <w:t xml:space="preserve">e will </w:t>
      </w:r>
      <w:r w:rsidR="009D6C72">
        <w:t>discuss di</w:t>
      </w:r>
      <w:r w:rsidR="00FB4E09">
        <w:t>fferent alternatives to subject-based curricul</w:t>
      </w:r>
      <w:r w:rsidR="00D9667F">
        <w:t>a</w:t>
      </w:r>
      <w:r w:rsidR="00FB4E09">
        <w:t xml:space="preserve"> that </w:t>
      </w:r>
      <w:r w:rsidR="009D6C72">
        <w:t xml:space="preserve">will </w:t>
      </w:r>
      <w:r w:rsidR="00FB4E09">
        <w:t xml:space="preserve">offer ideas on how to develop curricula that can face today’s challenges in education and training. We </w:t>
      </w:r>
      <w:r w:rsidR="00FD7FB5">
        <w:t>will learn from each other’s ideas and inspire future action</w:t>
      </w:r>
      <w:r w:rsidR="002F15BF">
        <w:t>, by</w:t>
      </w:r>
      <w:r w:rsidR="00FD7FB5">
        <w:t xml:space="preserve"> considering </w:t>
      </w:r>
      <w:r w:rsidR="001E1E5C">
        <w:t xml:space="preserve">a variety of strategies. </w:t>
      </w:r>
    </w:p>
    <w:p w14:paraId="27F61C50" w14:textId="77F4D7A1" w:rsidR="005662BA" w:rsidRDefault="00126CFC" w:rsidP="00DD1FF3">
      <w:r>
        <w:t xml:space="preserve">We </w:t>
      </w:r>
      <w:r w:rsidR="00831554">
        <w:t xml:space="preserve">will explore what is already possible right now in the different countries represented in the workshop. What can you do in your current role to get </w:t>
      </w:r>
      <w:proofErr w:type="gramStart"/>
      <w:r w:rsidR="00831554">
        <w:t>one step</w:t>
      </w:r>
      <w:proofErr w:type="gramEnd"/>
      <w:r w:rsidR="00831554">
        <w:t xml:space="preserve"> closer to </w:t>
      </w:r>
      <w:r w:rsidR="002E2D19">
        <w:t xml:space="preserve">more </w:t>
      </w:r>
      <w:r w:rsidR="001E1E5C">
        <w:t>‘</w:t>
      </w:r>
      <w:r w:rsidR="00DA3BB5">
        <w:t>future</w:t>
      </w:r>
      <w:r w:rsidR="002F15BF">
        <w:t>-</w:t>
      </w:r>
      <w:r w:rsidR="00DA3BB5">
        <w:t>proof</w:t>
      </w:r>
      <w:r w:rsidR="001E1E5C">
        <w:t>’</w:t>
      </w:r>
      <w:r w:rsidR="00DA3BB5">
        <w:t xml:space="preserve"> and flexible</w:t>
      </w:r>
      <w:r>
        <w:t xml:space="preserve"> </w:t>
      </w:r>
      <w:r w:rsidR="00C25BE9">
        <w:t>curricula</w:t>
      </w:r>
      <w:r w:rsidR="00831554">
        <w:t xml:space="preserve">? What elements of the </w:t>
      </w:r>
      <w:r w:rsidR="002E2D19">
        <w:t>alternative curricula</w:t>
      </w:r>
      <w:r w:rsidR="00831554">
        <w:t xml:space="preserve"> </w:t>
      </w:r>
      <w:proofErr w:type="gramStart"/>
      <w:r w:rsidR="00831554">
        <w:t>c</w:t>
      </w:r>
      <w:r w:rsidR="001E1E5C">
        <w:t>ould</w:t>
      </w:r>
      <w:r w:rsidR="00831554">
        <w:t xml:space="preserve"> be implemented</w:t>
      </w:r>
      <w:proofErr w:type="gramEnd"/>
      <w:r w:rsidR="00831554">
        <w:t xml:space="preserve"> tomorrow, next month or next year?</w:t>
      </w:r>
    </w:p>
    <w:p w14:paraId="139EE525" w14:textId="3C88BC73" w:rsidR="00831554" w:rsidRDefault="00831554" w:rsidP="00DD1FF3">
      <w:r>
        <w:t xml:space="preserve">We will </w:t>
      </w:r>
      <w:r w:rsidR="001E1E5C">
        <w:t>conclude</w:t>
      </w:r>
      <w:r>
        <w:t xml:space="preserve"> the workshop </w:t>
      </w:r>
      <w:r w:rsidR="001E1E5C">
        <w:t>by looking at</w:t>
      </w:r>
      <w:r w:rsidR="00145147">
        <w:t xml:space="preserve"> how</w:t>
      </w:r>
      <w:r w:rsidR="001E1E5C">
        <w:t xml:space="preserve"> the</w:t>
      </w:r>
      <w:r w:rsidR="00145147">
        <w:t xml:space="preserve"> ETF will continue its work on this concept, what you as participant</w:t>
      </w:r>
      <w:r w:rsidR="002F15BF">
        <w:t>s</w:t>
      </w:r>
      <w:r w:rsidR="00145147">
        <w:t xml:space="preserve"> take home and how we </w:t>
      </w:r>
      <w:r w:rsidR="00CD3FE7">
        <w:t xml:space="preserve">could cooperate in the future. </w:t>
      </w:r>
    </w:p>
    <w:p w14:paraId="1770765C" w14:textId="7F9D16A5" w:rsidR="00B41B98" w:rsidRDefault="00B41B98" w:rsidP="00B41B98">
      <w:pPr>
        <w:pStyle w:val="Heading2"/>
      </w:pPr>
      <w:r>
        <w:t>Draft agenda</w:t>
      </w:r>
    </w:p>
    <w:p w14:paraId="42F40688" w14:textId="41249EA1" w:rsidR="00B41B98" w:rsidRDefault="00B41B98" w:rsidP="00DA3BB5">
      <w:pPr>
        <w:spacing w:after="120" w:line="240" w:lineRule="auto"/>
      </w:pPr>
      <w:proofErr w:type="gramStart"/>
      <w:r>
        <w:t>14.00</w:t>
      </w:r>
      <w:proofErr w:type="gramEnd"/>
      <w:r>
        <w:t xml:space="preserve"> – 14.15: Welcome and introduction to the workshop</w:t>
      </w:r>
      <w:r w:rsidR="00145147">
        <w:t>.</w:t>
      </w:r>
    </w:p>
    <w:p w14:paraId="5631CEEF" w14:textId="65520E47" w:rsidR="00B41B98" w:rsidRDefault="00B41B98" w:rsidP="00DA3BB5">
      <w:pPr>
        <w:spacing w:after="120" w:line="240" w:lineRule="auto"/>
      </w:pPr>
      <w:r>
        <w:t>14.15 –</w:t>
      </w:r>
      <w:r w:rsidR="002F15BF">
        <w:t xml:space="preserve"> 14:50</w:t>
      </w:r>
      <w:r>
        <w:t xml:space="preserve">: </w:t>
      </w:r>
      <w:r w:rsidR="00FB4E09">
        <w:t xml:space="preserve">Critical friends – analysing </w:t>
      </w:r>
      <w:r w:rsidR="00C25BE9">
        <w:t>different curricula</w:t>
      </w:r>
      <w:r w:rsidR="00145147">
        <w:t>.</w:t>
      </w:r>
      <w:r w:rsidR="00E83A17">
        <w:t xml:space="preserve"> </w:t>
      </w:r>
    </w:p>
    <w:p w14:paraId="6EF67C16" w14:textId="4AC8CA4D" w:rsidR="00B41B98" w:rsidRDefault="00FB4E09" w:rsidP="00DA3BB5">
      <w:pPr>
        <w:spacing w:after="120" w:line="240" w:lineRule="auto"/>
      </w:pPr>
      <w:r>
        <w:lastRenderedPageBreak/>
        <w:t xml:space="preserve">14.50 – 15.30: Dream big! </w:t>
      </w:r>
      <w:r w:rsidR="00C25BE9">
        <w:t>New curricula</w:t>
      </w:r>
      <w:r w:rsidR="00145147">
        <w:t>.</w:t>
      </w:r>
      <w:r w:rsidR="00B41B98">
        <w:t xml:space="preserve"> </w:t>
      </w:r>
    </w:p>
    <w:p w14:paraId="428DE7BB" w14:textId="35150338" w:rsidR="00B41B98" w:rsidRDefault="00B41B98" w:rsidP="00DA3BB5">
      <w:pPr>
        <w:spacing w:after="120" w:line="240" w:lineRule="auto"/>
      </w:pPr>
      <w:r>
        <w:t xml:space="preserve">15.30 – 16.00: Coffee break </w:t>
      </w:r>
      <w:r w:rsidR="00FB4E09">
        <w:t>– inspire each other!</w:t>
      </w:r>
    </w:p>
    <w:p w14:paraId="1CB338D3" w14:textId="7641A551" w:rsidR="00B41B98" w:rsidRDefault="00B41B98" w:rsidP="00DA3BB5">
      <w:pPr>
        <w:spacing w:after="120" w:line="240" w:lineRule="auto"/>
      </w:pPr>
      <w:proofErr w:type="gramStart"/>
      <w:r>
        <w:t>16.00</w:t>
      </w:r>
      <w:proofErr w:type="gramEnd"/>
      <w:r>
        <w:t xml:space="preserve"> – 16.</w:t>
      </w:r>
      <w:r w:rsidR="00FB4E09">
        <w:t>45</w:t>
      </w:r>
      <w:r w:rsidR="0060740F">
        <w:t xml:space="preserve">: </w:t>
      </w:r>
      <w:r w:rsidR="00FB4E09">
        <w:t>Sharing dreams!</w:t>
      </w:r>
    </w:p>
    <w:p w14:paraId="0B99084A" w14:textId="0F91D9D9" w:rsidR="00452B90" w:rsidRPr="00CF4D0C" w:rsidRDefault="0060740F" w:rsidP="00DA3BB5">
      <w:pPr>
        <w:spacing w:after="120" w:line="240" w:lineRule="auto"/>
      </w:pPr>
      <w:r>
        <w:t xml:space="preserve">16.45 – 17.00: </w:t>
      </w:r>
      <w:r w:rsidR="00FB4E09">
        <w:t>What does the future hold for us</w:t>
      </w:r>
      <w:r w:rsidR="00145147">
        <w:t>?</w:t>
      </w:r>
    </w:p>
    <w:sectPr w:rsidR="00452B90" w:rsidRPr="00CF4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7D3332" w16cid:durableId="21294CF8"/>
  <w16cid:commentId w16cid:paraId="72FDA54F" w16cid:durableId="21294528"/>
  <w16cid:commentId w16cid:paraId="66D349D2" w16cid:durableId="2129458D"/>
  <w16cid:commentId w16cid:paraId="0F3DFC4B" w16cid:durableId="212945BF"/>
  <w16cid:commentId w16cid:paraId="49AC56DA" w16cid:durableId="2129464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0C"/>
    <w:rsid w:val="00126CFC"/>
    <w:rsid w:val="0013393F"/>
    <w:rsid w:val="00141A67"/>
    <w:rsid w:val="00145147"/>
    <w:rsid w:val="001E1E5C"/>
    <w:rsid w:val="00223182"/>
    <w:rsid w:val="002555F8"/>
    <w:rsid w:val="002C2712"/>
    <w:rsid w:val="002E2D19"/>
    <w:rsid w:val="002F15BF"/>
    <w:rsid w:val="003A4222"/>
    <w:rsid w:val="00452B90"/>
    <w:rsid w:val="004C40A8"/>
    <w:rsid w:val="004C6DD6"/>
    <w:rsid w:val="005072E1"/>
    <w:rsid w:val="00521D35"/>
    <w:rsid w:val="00560B60"/>
    <w:rsid w:val="005662BA"/>
    <w:rsid w:val="005744A2"/>
    <w:rsid w:val="00584E4F"/>
    <w:rsid w:val="005B1DBF"/>
    <w:rsid w:val="005E5AE9"/>
    <w:rsid w:val="005F6F5A"/>
    <w:rsid w:val="0060740F"/>
    <w:rsid w:val="006264AD"/>
    <w:rsid w:val="00656BB6"/>
    <w:rsid w:val="0069166D"/>
    <w:rsid w:val="006A4220"/>
    <w:rsid w:val="006B4DB0"/>
    <w:rsid w:val="007F7577"/>
    <w:rsid w:val="00831554"/>
    <w:rsid w:val="00906B0A"/>
    <w:rsid w:val="009D6C72"/>
    <w:rsid w:val="00A55231"/>
    <w:rsid w:val="00A86C96"/>
    <w:rsid w:val="00B039A5"/>
    <w:rsid w:val="00B41B98"/>
    <w:rsid w:val="00BB6EF2"/>
    <w:rsid w:val="00BF30CC"/>
    <w:rsid w:val="00C05216"/>
    <w:rsid w:val="00C25BE9"/>
    <w:rsid w:val="00CD3FE7"/>
    <w:rsid w:val="00CF4D0C"/>
    <w:rsid w:val="00D50CDB"/>
    <w:rsid w:val="00D542AC"/>
    <w:rsid w:val="00D9667F"/>
    <w:rsid w:val="00DA3BB5"/>
    <w:rsid w:val="00DC6567"/>
    <w:rsid w:val="00DD1FF3"/>
    <w:rsid w:val="00E0046A"/>
    <w:rsid w:val="00E83A17"/>
    <w:rsid w:val="00EB7F3B"/>
    <w:rsid w:val="00F8645A"/>
    <w:rsid w:val="00FB4E09"/>
    <w:rsid w:val="00FD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D3F99"/>
  <w15:chartTrackingRefBased/>
  <w15:docId w15:val="{30EC0E77-67D7-4DB3-95BF-D50860DC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4D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D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4D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4D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75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57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57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5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577"/>
    <w:rPr>
      <w:b/>
      <w:bCs/>
      <w:szCs w:val="20"/>
    </w:rPr>
  </w:style>
  <w:style w:type="paragraph" w:styleId="NoSpacing">
    <w:name w:val="No Spacing"/>
    <w:uiPriority w:val="1"/>
    <w:qFormat/>
    <w:rsid w:val="00DA3B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vent-Meeting Document" ma:contentTypeID="0x01010018C77CAB493C4CC28C851D171ACDEB5D00596B2BA2685E0A45A241E5F16505E5C500E7ACB01FCAFE3B4FAF4542484D921456" ma:contentTypeVersion="22" ma:contentTypeDescription="" ma:contentTypeScope="" ma:versionID="e427803a19bf3cda5a1a7e5998a0c5c3">
  <xsd:schema xmlns:xsd="http://www.w3.org/2001/XMLSchema" xmlns:xs="http://www.w3.org/2001/XMLSchema" xmlns:p="http://schemas.microsoft.com/office/2006/metadata/properties" xmlns:ns1="df6b2545-d15d-4d63-86ca-644416e434f8" xmlns:ns2="bc3c4bbb-6da8-4c98-8c13-a85c6b75e98e" targetNamespace="http://schemas.microsoft.com/office/2006/metadata/properties" ma:root="true" ma:fieldsID="8739439794d82d131df8c776f4407455" ns1:_="" ns2:_="">
    <xsd:import namespace="df6b2545-d15d-4d63-86ca-644416e434f8"/>
    <xsd:import namespace="bc3c4bbb-6da8-4c98-8c13-a85c6b75e98e"/>
    <xsd:element name="properties">
      <xsd:complexType>
        <xsd:sequence>
          <xsd:element name="documentManagement">
            <xsd:complexType>
              <xsd:all>
                <xsd:element ref="ns1:Event_x0020_Meeting_x0020_Document_x0020_Type"/>
                <xsd:element ref="ns2:OperationsSubArea"/>
                <xsd:element ref="ns2:ReferenceYear"/>
                <xsd:element ref="ns2:Authors" minOccurs="0"/>
                <xsd:element ref="ns2:ETFLanguage" minOccurs="0"/>
                <xsd:element ref="ns2:ReferenceNumber" minOccurs="0"/>
                <xsd:element ref="ns2:Qualifications_x0020_Keywords" minOccurs="0"/>
                <xsd:element ref="ns1:Countries" minOccurs="0"/>
                <xsd:element ref="ns1:Regions" minOccurs="0"/>
                <xsd:element ref="ns2:Origin" minOccurs="0"/>
                <xsd:element ref="ns1:General_x0020_Keywords" minOccurs="0"/>
                <xsd:element ref="ns2:Status" minOccurs="0"/>
                <xsd:element ref="ns1:PA_QUAL" minOccurs="0"/>
                <xsd:element ref="ns1:_dlc_DocId" minOccurs="0"/>
                <xsd:element ref="ns1:_dlc_DocIdUrl" minOccurs="0"/>
                <xsd:element ref="ns1:_dlc_DocIdPersistId" minOccurs="0"/>
                <xsd:element ref="ns1:IPubSourceDocPublication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b2545-d15d-4d63-86ca-644416e434f8" elementFormDefault="qualified">
    <xsd:import namespace="http://schemas.microsoft.com/office/2006/documentManagement/types"/>
    <xsd:import namespace="http://schemas.microsoft.com/office/infopath/2007/PartnerControls"/>
    <xsd:element name="Event_x0020_Meeting_x0020_Document_x0020_Type" ma:index="0" ma:displayName="Event-Meeting Document Type" ma:format="Dropdown" ma:internalName="Event_x0020_Meeting_x0020_Document_x0020_Type" ma:readOnly="false">
      <xsd:simpleType>
        <xsd:restriction base="dms:Choice">
          <xsd:enumeration value="Agenda"/>
          <xsd:enumeration value="Article"/>
          <xsd:enumeration value="Background note"/>
          <xsd:enumeration value="Briefing for speakers"/>
          <xsd:enumeration value="Budget"/>
          <xsd:enumeration value="Concept note"/>
          <xsd:enumeration value="Event assessment"/>
          <xsd:enumeration value="Event profile"/>
          <xsd:enumeration value="Feedback report"/>
          <xsd:enumeration value="Final report"/>
          <xsd:enumeration value="Invitation"/>
          <xsd:enumeration value="Paper"/>
          <xsd:enumeration value="Participants List"/>
          <xsd:enumeration value="Presentation"/>
          <xsd:enumeration value="Press release"/>
          <xsd:enumeration value="Speech"/>
        </xsd:restriction>
      </xsd:simpleType>
    </xsd:element>
    <xsd:element name="Countries" ma:index="9" nillable="true" ma:displayName="Countries" ma:list="{9194351c-4b7d-432a-9a74-6cfaf37d5a5a}" ma:internalName="Countries0" ma:readOnly="false" ma:showField="Title" ma:web="df6b2545-d15d-4d63-86ca-644416e434f8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gions" ma:index="10" nillable="true" ma:displayName="Regions" ma:default="Not Applicable" ma:internalName="Regions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Applicable"/>
                    <xsd:enumeration value="Central Asia"/>
                    <xsd:enumeration value="Eastern Europe"/>
                    <xsd:enumeration value="South Eastern Europe and Turkey (SEET)"/>
                    <xsd:enumeration value="Southern and Eastern Mediterranean (SEMED)"/>
                  </xsd:restriction>
                </xsd:simpleType>
              </xsd:element>
            </xsd:sequence>
          </xsd:extension>
        </xsd:complexContent>
      </xsd:complexType>
    </xsd:element>
    <xsd:element name="General_x0020_Keywords" ma:index="12" nillable="true" ma:displayName="General Keywords" ma:hidden="true" ma:internalName="General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"/>
                    <xsd:enumeration value="Audit"/>
                    <xsd:enumeration value="Budget"/>
                    <xsd:enumeration value="Communication"/>
                    <xsd:enumeration value="Corporate"/>
                    <xsd:enumeration value="Correspondence"/>
                    <xsd:enumeration value="Evaluation"/>
                    <xsd:enumeration value="Facilities"/>
                    <xsd:enumeration value="Finance"/>
                    <xsd:enumeration value="Governance"/>
                    <xsd:enumeration value="Human resources"/>
                    <xsd:enumeration value="ICT"/>
                    <xsd:enumeration value="Management"/>
                    <xsd:enumeration value="Monitoring"/>
                    <xsd:enumeration value="Operations"/>
                    <xsd:enumeration value="Organisational development"/>
                    <xsd:enumeration value="Planning"/>
                    <xsd:enumeration value="Procurement"/>
                    <xsd:enumeration value="Reporting"/>
                    <xsd:enumeration value="Staff committee"/>
                    <xsd:enumeration value="Strategy"/>
                  </xsd:restriction>
                </xsd:simpleType>
              </xsd:element>
            </xsd:sequence>
          </xsd:extension>
        </xsd:complexContent>
      </xsd:complexType>
    </xsd:element>
    <xsd:element name="PA_QUAL" ma:index="20" nillable="true" ma:displayName="Project Activity" ma:list="{a03d2809-6600-4914-80c7-0b761fb3a898}" ma:internalName="PA_QUAL" ma:showField="Title" ma:web="df6b2545-d15d-4d63-86ca-644416e434f8">
      <xsd:simpleType>
        <xsd:restriction base="dms:Lookup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PubSourceDocPublicationStatus" ma:index="24" nillable="true" ma:displayName="Publication Status" ma:format="Dropdown" ma:hidden="true" ma:internalName="IPubSourceDocPublicationStatus" ma:readOnly="false">
      <xsd:simpleType>
        <xsd:restriction base="dms:Choice">
          <xsd:enumeration value="Published"/>
          <xsd:enumeration value="Unpublish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c4bbb-6da8-4c98-8c13-a85c6b75e98e" elementFormDefault="qualified">
    <xsd:import namespace="http://schemas.microsoft.com/office/2006/documentManagement/types"/>
    <xsd:import namespace="http://schemas.microsoft.com/office/infopath/2007/PartnerControls"/>
    <xsd:element name="OperationsSubArea" ma:index="1" ma:displayName="Operations Sub Area" ma:format="Dropdown" ma:internalName="OperationsSubArea">
      <xsd:simpleType>
        <xsd:restriction base="dms:Choice">
          <xsd:enumeration value="Support to the EU policy and external assistance"/>
          <xsd:enumeration value="Policy analysis and system wide progress monitoring"/>
          <xsd:enumeration value="VET governance"/>
          <xsd:enumeration value="Qualifications and qualification system"/>
          <xsd:enumeration value="VET provision and quality"/>
          <xsd:enumeration value="Employment, employability and mobility"/>
          <xsd:enumeration value="Entrepreneurial learning and enterprise skills"/>
          <xsd:enumeration value="Country desks"/>
          <xsd:enumeration value="GEMM"/>
          <xsd:enumeration value="Statistics"/>
          <xsd:enumeration value="Knowledge management"/>
          <xsd:enumeration value="Capacity building"/>
          <xsd:enumeration value="Expertise development"/>
          <xsd:enumeration value="Regional activities"/>
          <xsd:enumeration value="Management and coordination"/>
          <xsd:enumeration value="Planning monitoring and reporting"/>
          <xsd:enumeration value="Finance and procurement"/>
        </xsd:restriction>
      </xsd:simpleType>
    </xsd:element>
    <xsd:element name="ReferenceYear" ma:index="4" ma:displayName="Reference Year" ma:default="2019" ma:format="Dropdown" ma:internalName="ReferenceYear">
      <xsd:simpleType>
        <xsd:restriction base="dms:Choice">
          <xsd:enumeration value="2030"/>
          <xsd:enumeration value="2029"/>
          <xsd:enumeration value="2028"/>
          <xsd:enumeration value="2027"/>
          <xsd:enumeration value="2026"/>
          <xsd:enumeration value="2025"/>
          <xsd:enumeration value="2024"/>
          <xsd:enumeration value="2023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  <xsd:enumeration value="1988"/>
          <xsd:enumeration value="1987"/>
          <xsd:enumeration value="1986"/>
          <xsd:enumeration value="1985"/>
          <xsd:enumeration value="0000"/>
        </xsd:restriction>
      </xsd:simpleType>
    </xsd:element>
    <xsd:element name="Authors" ma:index="5" nillable="true" ma:displayName="Authors" ma:internalName="Authors">
      <xsd:simpleType>
        <xsd:restriction base="dms:Text"/>
      </xsd:simpleType>
    </xsd:element>
    <xsd:element name="ETFLanguage" ma:index="6" nillable="true" ma:displayName="Language" ma:default="English" ma:format="Dropdown" ma:internalName="ETFLanguage">
      <xsd:simpleType>
        <xsd:restriction base="dms:Choice">
          <xsd:enumeration value="English"/>
          <xsd:enumeration value="Italian"/>
          <xsd:enumeration value="French"/>
          <xsd:enumeration value="German"/>
          <xsd:enumeration value="Spanish"/>
          <xsd:enumeration value="Arabic"/>
          <xsd:enumeration value="Russian"/>
          <xsd:enumeration value="Local language"/>
        </xsd:restriction>
      </xsd:simpleType>
    </xsd:element>
    <xsd:element name="ReferenceNumber" ma:index="7" nillable="true" ma:displayName="Reference Number" ma:internalName="ReferenceNumber">
      <xsd:simpleType>
        <xsd:restriction base="dms:Text"/>
      </xsd:simpleType>
    </xsd:element>
    <xsd:element name="Qualifications_x0020_Keywords" ma:index="8" nillable="true" ma:displayName="Qualifications Keywords" ma:internalName="Qualifications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 and certification"/>
                    <xsd:enumeration value="Bologna Process"/>
                    <xsd:enumeration value="Credit Systems"/>
                    <xsd:enumeration value="Curricula"/>
                    <xsd:enumeration value="Standards"/>
                    <xsd:enumeration value="European Qualifications Framework"/>
                    <xsd:enumeration value="Learning outcomes"/>
                    <xsd:enumeration value="Legislation"/>
                    <xsd:enumeration value="Institutional arrangements"/>
                    <xsd:enumeration value="Mobility"/>
                    <xsd:enumeration value="Qualifications frameworks"/>
                    <xsd:enumeration value="Quality assurance of qualifications"/>
                    <xsd:enumeration value="Recognition of qualifications"/>
                    <xsd:enumeration value="Sector skills councils"/>
                    <xsd:enumeration value="Validation of non-formal and informal learning"/>
                  </xsd:restriction>
                </xsd:simpleType>
              </xsd:element>
            </xsd:sequence>
          </xsd:extension>
        </xsd:complexContent>
      </xsd:complexType>
    </xsd:element>
    <xsd:element name="Origin" ma:index="11" nillable="true" ma:displayName="Origin" ma:hidden="true" ma:internalName="Origin" ma:readOnly="false">
      <xsd:simpleType>
        <xsd:restriction base="dms:Choice">
          <xsd:enumeration value="ETF"/>
          <xsd:enumeration value="External"/>
          <xsd:enumeration value="Commission"/>
        </xsd:restriction>
      </xsd:simpleType>
    </xsd:element>
    <xsd:element name="Status" ma:index="13" nillable="true" ma:displayName="Status" ma:hidden="true" ma:internalName="Status" ma:readOnly="false">
      <xsd:simpleType>
        <xsd:restriction base="dms:Choice">
          <xsd:enumeration value="Draft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s xmlns="bc3c4bbb-6da8-4c98-8c13-a85c6b75e98e" xsi:nil="true"/>
    <ReferenceNumber xmlns="bc3c4bbb-6da8-4c98-8c13-a85c6b75e98e">2019/OP/PF/STK/EU/002</ReferenceNumber>
    <Countries xmlns="df6b2545-d15d-4d63-86ca-644416e434f8">
      <Value>231</Value>
    </Countries>
    <IPubSourceDocPublicationStatus xmlns="df6b2545-d15d-4d63-86ca-644416e434f8" xsi:nil="true"/>
    <ETFLanguage xmlns="bc3c4bbb-6da8-4c98-8c13-a85c6b75e98e">English</ETFLanguage>
    <PA_QUAL xmlns="df6b2545-d15d-4d63-86ca-644416e434f8">1</PA_QUAL>
    <Regions xmlns="df6b2545-d15d-4d63-86ca-644416e434f8">
      <Value>Not Applicable</Value>
    </Regions>
    <Origin xmlns="bc3c4bbb-6da8-4c98-8c13-a85c6b75e98e" xsi:nil="true"/>
    <Qualifications_x0020_Keywords xmlns="bc3c4bbb-6da8-4c98-8c13-a85c6b75e98e"/>
    <Status xmlns="bc3c4bbb-6da8-4c98-8c13-a85c6b75e98e" xsi:nil="true"/>
    <ReferenceYear xmlns="bc3c4bbb-6da8-4c98-8c13-a85c6b75e98e">2019</ReferenceYear>
    <General_x0020_Keywords xmlns="df6b2545-d15d-4d63-86ca-644416e434f8"/>
    <OperationsSubArea xmlns="bc3c4bbb-6da8-4c98-8c13-a85c6b75e98e">Qualifications and qualification system</OperationsSubArea>
    <_dlc_DocId xmlns="df6b2545-d15d-4d63-86ca-644416e434f8">ETFDMS-2034704231-3295</_dlc_DocId>
    <_dlc_DocIdUrl xmlns="df6b2545-d15d-4d63-86ca-644416e434f8">
      <Url>https://sharing.etf.europa.eu/sites/dms/ops/qualf/_layouts/15/DocIdRedir.aspx?ID=ETFDMS-2034704231-3295</Url>
      <Description>ETFDMS-2034704231-3295</Description>
    </_dlc_DocIdUrl>
    <Event_x0020_Meeting_x0020_Document_x0020_Type xmlns="df6b2545-d15d-4d63-86ca-644416e434f8">Concept note</Event_x0020_Meeting_x0020_Document_x0020_Ty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07963-A9FF-4F64-83DC-8A01DCC6859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3E45A5B-F904-465E-974C-E70019617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b2545-d15d-4d63-86ca-644416e434f8"/>
    <ds:schemaRef ds:uri="bc3c4bbb-6da8-4c98-8c13-a85c6b75e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2EECD8-7D2F-49FC-A97C-F3EDC592E273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df6b2545-d15d-4d63-86ca-644416e434f8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c3c4bbb-6da8-4c98-8c13-a85c6b75e98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E1723EA-1A08-4A6B-AC40-3B89E26D792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B97E52-300D-4910-9FCC-2E8BC497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ETF conference workshop flexible curricula 300919</vt:lpstr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FW: For translation</dc:title>
  <dc:subject/>
  <dc:creator>Jolien van Uden</dc:creator>
  <cp:keywords/>
  <dc:description/>
  <cp:lastModifiedBy>Loretta Calcagno</cp:lastModifiedBy>
  <cp:revision>2</cp:revision>
  <cp:lastPrinted>2019-10-08T08:03:00Z</cp:lastPrinted>
  <dcterms:created xsi:type="dcterms:W3CDTF">2019-10-09T14:56:00Z</dcterms:created>
  <dcterms:modified xsi:type="dcterms:W3CDTF">2019-10-09T14:56:00Z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0x01010018C77CAB493C4CC28C851D171ACDEB5D00596B2BA2685E0A45A241E5F16505E5C500E7ACB01FCAFE3B4FAF4542484D921456</vt:lpwstr>
  </property>
  <property fmtid="{D5CDD505-2E9C-101B-9397-08002B2CF9AE}" pid="3" name="Area">
    <vt:lpwstr>Operations</vt:lpwstr>
  </property>
  <property fmtid="{D5CDD505-2E9C-101B-9397-08002B2CF9AE}" pid="4" name="_dlc_DocIdItemGuid">
    <vt:lpwstr>95b4be33-1cbc-45a7-b481-97691606a3d7</vt:lpwstr>
  </property>
  <property fmtid="{D5CDD505-2E9C-101B-9397-08002B2CF9AE}" pid="5" name="OPS Tags">
    <vt:lpwstr>;#Qualifications;#</vt:lpwstr>
  </property>
</Properties>
</file>